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line="276"/>
      </w:pPr>
      <w:r>
        <w:rPr>
          <w:rFonts w:ascii="Calibri" w:cs="Calibri" w:eastAsia="Calibri" w:hAnsi="Calibri"/>
          <w:b/>
          <w:bCs/>
          <w:i w:val="false"/>
          <w:iCs w:val="false"/>
          <w:color w:val="0B63C5"/>
          <w:sz w:val="30"/>
          <w:szCs w:val="30"/>
        </w:rPr>
        <w:t xml:space="preserve">Beispieltext für die Datenschutzerklärung Ihres Ticketshops</w:t>
      </w:r>
    </w:p>
    <w:p>
      <w:pPr>
        <w:spacing w:after="140" w:line="276"/>
      </w:pPr>
      <w:r>
        <w:rPr>
          <w:rFonts w:ascii="Calibri" w:cs="Calibri" w:eastAsia="Calibri" w:hAnsi="Calibri"/>
          <w:b w:val="false"/>
          <w:bCs w:val="false"/>
          <w:i/>
          <w:iCs/>
          <w:color w:val="0B63C5"/>
          <w:sz w:val="21"/>
          <w:szCs w:val="21"/>
        </w:rPr>
        <w:t xml:space="preserve">Orientierungshilfe zur Verwendung mit Eintrittskarten.io</w:t>
      </w:r>
    </w:p>
    <w:p>
      <w:pPr>
        <w:pBdr>
          <w:left w:val="single" w:color="0B63C5" w:sz="12" w:space="12"/>
        </w:pBdr>
        <w:spacing w:after="100" w:line="276"/>
        <w:ind w:left="400"/>
      </w:pPr>
      <w:r>
        <w:rPr>
          <w:rFonts w:ascii="Calibri" w:cs="Calibri" w:eastAsia="Calibri" w:hAnsi="Calibri"/>
          <w:b/>
          <w:bCs/>
          <w:i/>
          <w:iCs/>
          <w:color w:val="0B63C5"/>
          <w:sz w:val="21"/>
          <w:szCs w:val="21"/>
        </w:rPr>
        <w:t xml:space="preserve">Keine Rechtsberatung.</w:t>
      </w:r>
      <w:r>
        <w:rPr>
          <w:rFonts w:ascii="Calibri" w:cs="Calibri" w:eastAsia="Calibri" w:hAnsi="Calibri"/>
          <w:b w:val="false"/>
          <w:bCs w:val="false"/>
          <w:i/>
          <w:iCs/>
          <w:color w:val="0B63C5"/>
          <w:sz w:val="21"/>
          <w:szCs w:val="21"/>
        </w:rPr>
        <w:t xml:space="preserve"> Dieser Beispieltext ist eine unverbindliche Formulierungshilfe und ersetzt keine rechtliche Beratung im Einzelfall. Eintrittskarten.io erbringt keine Rechtsdienstleistungen und übernimmt keine Gewähr für Vollständigkeit, Richtigkeit oder Wirksamkeit. Für Ihre Datenschutzerklärung sind allein Sie verantwortlich. Lassen Sie den Text vor Verwendung prüfen und passen Sie ihn an Ihre Verhältnisse an.</w:t>
      </w:r>
    </w:p>
    <w:p>
      <w:pPr>
        <w:spacing w:after="100" w:line="276"/>
      </w:pPr>
    </w:p>
    <w:p>
      <w:pPr>
        <w:keepNext/>
        <w:spacing w:after="140" w:before="320" w:line="276"/>
      </w:pPr>
      <w:r>
        <w:rPr>
          <w:rFonts w:ascii="Calibri" w:cs="Calibri" w:eastAsia="Calibri" w:hAnsi="Calibri"/>
          <w:b/>
          <w:bCs/>
          <w:i/>
          <w:iCs/>
          <w:color w:val="0B63C5"/>
          <w:sz w:val="24"/>
          <w:szCs w:val="24"/>
        </w:rPr>
        <w:t xml:space="preserve">Ausfüllhinweise</w:t>
      </w:r>
    </w:p>
    <w:p>
      <w:pPr>
        <w:spacing w:after="140" w:line="276"/>
      </w:pPr>
      <w:r>
        <w:rPr>
          <w:rFonts w:ascii="Calibri" w:cs="Calibri" w:eastAsia="Calibri" w:hAnsi="Calibri"/>
          <w:b/>
          <w:bCs/>
          <w:i/>
          <w:iCs/>
          <w:color w:val="0B63C5"/>
          <w:sz w:val="21"/>
          <w:szCs w:val="21"/>
        </w:rPr>
        <w:t xml:space="preserve">Dieser Text beschreibt ausschließlich Ihren Ticketshop.</w:t>
      </w:r>
      <w:r>
        <w:rPr>
          <w:rFonts w:ascii="Calibri" w:cs="Calibri" w:eastAsia="Calibri" w:hAnsi="Calibri"/>
          <w:b w:val="false"/>
          <w:bCs w:val="false"/>
          <w:i/>
          <w:iCs/>
          <w:color w:val="0B63C5"/>
          <w:sz w:val="21"/>
          <w:szCs w:val="21"/>
        </w:rPr>
        <w:t xml:space="preserve"> In dieser Form ist er als eigenständige Datenschutzerklärung für den Shop verwendbar.</w:t>
      </w:r>
    </w:p>
    <w:p>
      <w:pPr>
        <w:spacing w:after="140" w:line="276"/>
      </w:pPr>
      <w:r>
        <w:rPr>
          <w:rFonts w:ascii="Calibri" w:cs="Calibri" w:eastAsia="Calibri" w:hAnsi="Calibri"/>
          <w:b w:val="false"/>
          <w:bCs w:val="false"/>
          <w:i/>
          <w:iCs/>
          <w:color w:val="0B63C5"/>
          <w:sz w:val="21"/>
          <w:szCs w:val="21"/>
        </w:rPr>
        <w:t xml:space="preserve">Betreiben Sie daneben eine eigene Website, haben Sie zwei Möglichkeiten. Entweder Sie halten dafür eine gesonderte Erklärung vor, die Ihr dortiges Hosting, Ihre Cookies und Ihre sonstigen Dienste beschreibt. Oder Sie führen alles in einer Erklärung für sämtliche Angebote zusammen und übernehmen die Abschnitte dieses Textes dort inhaltlich. In diesem Fall machen Sie bei jedem Abschnitt kenntlich, ob er für die Website, für den Ticketshop oder für beides gilt.</w:t>
      </w:r>
    </w:p>
    <w:p>
      <w:pPr>
        <w:spacing w:after="140" w:line="276"/>
      </w:pPr>
      <w:r>
        <w:rPr>
          <w:rFonts w:ascii="Calibri" w:cs="Calibri" w:eastAsia="Calibri" w:hAnsi="Calibri"/>
          <w:b/>
          <w:bCs/>
          <w:i/>
          <w:iCs/>
          <w:color w:val="0B63C5"/>
          <w:sz w:val="21"/>
          <w:szCs w:val="21"/>
        </w:rPr>
        <w:t xml:space="preserve">Ersetzen Sie durchgängig folgende Platzhalter:</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[VERANSTALTER]</w:t>
      </w:r>
      <w:r>
        <w:rPr>
          <w:rFonts w:ascii="Calibri" w:cs="Calibri" w:eastAsia="Calibri" w:hAnsi="Calibri"/>
          <w:b w:val="false"/>
          <w:bCs w:val="false"/>
          <w:i/>
          <w:iCs/>
          <w:color w:val="0B63C5"/>
          <w:sz w:val="21"/>
          <w:szCs w:val="21"/>
        </w:rPr>
        <w:t xml:space="preserve"> – Ihre vollständige Bezeichnung</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[ANSCHRIFT]</w:t>
      </w:r>
      <w:r>
        <w:rPr>
          <w:rFonts w:ascii="Calibri" w:cs="Calibri" w:eastAsia="Calibri" w:hAnsi="Calibri"/>
          <w:b w:val="false"/>
          <w:bCs w:val="false"/>
          <w:i/>
          <w:iCs/>
          <w:color w:val="0B63C5"/>
          <w:sz w:val="21"/>
          <w:szCs w:val="21"/>
        </w:rPr>
        <w:t xml:space="preserve"> – Ihre Postanschrift</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[E-MAIL]</w:t>
      </w:r>
      <w:r>
        <w:rPr>
          <w:rFonts w:ascii="Calibri" w:cs="Calibri" w:eastAsia="Calibri" w:hAnsi="Calibri"/>
          <w:b w:val="false"/>
          <w:bCs w:val="false"/>
          <w:i/>
          <w:iCs/>
          <w:color w:val="0B63C5"/>
          <w:sz w:val="21"/>
          <w:szCs w:val="21"/>
        </w:rPr>
        <w:t xml:space="preserve"> – Ihre Kontaktadresse</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[AUFSICHTSBEHÖRDE]</w:t>
      </w:r>
      <w:r>
        <w:rPr>
          <w:rFonts w:ascii="Calibri" w:cs="Calibri" w:eastAsia="Calibri" w:hAnsi="Calibri"/>
          <w:b w:val="false"/>
          <w:bCs w:val="false"/>
          <w:i/>
          <w:iCs/>
          <w:color w:val="0B63C5"/>
          <w:sz w:val="21"/>
          <w:szCs w:val="21"/>
        </w:rPr>
        <w:t xml:space="preserve"> – die für Ihr Bundesland zuständige Datenschutzaufsicht</w:t>
      </w:r>
    </w:p>
    <w:p>
      <w:pPr>
        <w:spacing w:after="80" w:line="276"/>
        <w:ind w:left="560" w:hanging="340"/>
      </w:pPr>
      <w:r>
        <w:rPr>
          <w:rFonts w:ascii="Calibri" w:cs="Calibri" w:eastAsia="Calibri" w:hAnsi="Calibri"/>
          <w:b w:val="false"/>
          <w:bCs w:val="false"/>
          <w:i/>
          <w:iCs/>
          <w:color w:val="0B63C5"/>
          <w:sz w:val="21"/>
          <w:szCs w:val="21"/>
        </w:rPr>
        <w:t xml:space="preserve">–	</w:t>
      </w:r>
      <w:r>
        <w:rPr>
          <w:rFonts w:ascii="Calibri" w:cs="Calibri" w:eastAsia="Calibri" w:hAnsi="Calibri"/>
          <w:b/>
          <w:bCs/>
          <w:i/>
          <w:iCs/>
          <w:color w:val="0B63C5"/>
          <w:sz w:val="21"/>
          <w:szCs w:val="21"/>
        </w:rPr>
        <w:t xml:space="preserve">[ANZAHL]</w:t>
      </w:r>
      <w:r>
        <w:rPr>
          <w:rFonts w:ascii="Calibri" w:cs="Calibri" w:eastAsia="Calibri" w:hAnsi="Calibri"/>
          <w:b w:val="false"/>
          <w:bCs w:val="false"/>
          <w:i/>
          <w:iCs/>
          <w:color w:val="0B63C5"/>
          <w:sz w:val="21"/>
          <w:szCs w:val="21"/>
        </w:rPr>
        <w:t xml:space="preserve"> – bei Fristen</w:t>
      </w:r>
    </w:p>
    <w:p>
      <w:pPr>
        <w:spacing w:after="140" w:line="276"/>
      </w:pPr>
      <w:r>
        <w:rPr>
          <w:rFonts w:ascii="Calibri" w:cs="Calibri" w:eastAsia="Calibri" w:hAnsi="Calibri"/>
          <w:b/>
          <w:bCs/>
          <w:i/>
          <w:iCs/>
          <w:color w:val="0B63C5"/>
          <w:sz w:val="21"/>
          <w:szCs w:val="21"/>
        </w:rPr>
        <w:t xml:space="preserve">Als optional gekennzeichnete Abschnitte</w:t>
      </w:r>
      <w:r>
        <w:rPr>
          <w:rFonts w:ascii="Calibri" w:cs="Calibri" w:eastAsia="Calibri" w:hAnsi="Calibri"/>
          <w:b w:val="false"/>
          <w:bCs w:val="false"/>
          <w:i/>
          <w:iCs/>
          <w:color w:val="0B63C5"/>
          <w:sz w:val="21"/>
          <w:szCs w:val="21"/>
        </w:rPr>
        <w:t xml:space="preserve"> streichen Sie ersatzlos, wenn sie auf Sie nicht zutreffen. Nummerieren Sie anschließend durch.</w:t>
      </w:r>
    </w:p>
    <w:p>
      <w:pPr>
        <w:spacing w:after="140" w:line="276"/>
      </w:pPr>
      <w:r>
        <w:rPr>
          <w:rFonts w:ascii="Calibri" w:cs="Calibri" w:eastAsia="Calibri" w:hAnsi="Calibri"/>
          <w:b/>
          <w:bCs/>
          <w:i/>
          <w:iCs/>
          <w:color w:val="0B63C5"/>
          <w:sz w:val="21"/>
          <w:szCs w:val="21"/>
        </w:rPr>
        <w:t xml:space="preserve">Prüfen Sie die Angaben zu den Zahlungsarten</w:t>
      </w:r>
      <w:r>
        <w:rPr>
          <w:rFonts w:ascii="Calibri" w:cs="Calibri" w:eastAsia="Calibri" w:hAnsi="Calibri"/>
          <w:b w:val="false"/>
          <w:bCs w:val="false"/>
          <w:i/>
          <w:iCs/>
          <w:color w:val="0B63C5"/>
          <w:sz w:val="21"/>
          <w:szCs w:val="21"/>
        </w:rPr>
        <w:t xml:space="preserve"> gegen die in Ihrem Shop tatsächlich freigeschalteten Verfahren.</w:t>
      </w:r>
    </w:p>
    <w:p>
      <w:pPr>
        <w:pageBreakBefore/>
        <w:spacing w:after="240" w:line="276"/>
      </w:pPr>
      <w:r>
        <w:rPr>
          <w:rFonts w:ascii="Cambria" w:cs="Cambria" w:eastAsia="Cambria" w:hAnsi="Cambria"/>
          <w:b/>
          <w:bCs/>
          <w:i w:val="false"/>
          <w:iCs w:val="false"/>
          <w:sz w:val="30"/>
          <w:szCs w:val="30"/>
        </w:rPr>
        <w:t xml:space="preserve">Datenschutzerklärung für den Ticketshop von </w:t>
      </w:r>
      <w:r>
        <w:rPr>
          <w:rFonts w:ascii="Calibri" w:cs="Calibri" w:eastAsia="Calibri" w:hAnsi="Calibri"/>
          <w:b/>
          <w:bCs/>
          <w:i w:val="false"/>
          <w:iCs w:val="false"/>
          <w:color w:val="0B63C5"/>
          <w:sz w:val="30"/>
          <w:szCs w:val="30"/>
        </w:rPr>
        <w:t xml:space="preserve">[VERANSTALTER]</w:t>
      </w:r>
    </w:p>
    <w:p>
      <w:pPr>
        <w:spacing w:after="140" w:line="276"/>
      </w:pPr>
      <w:r>
        <w:rPr>
          <w:rFonts w:ascii="Cambria" w:cs="Cambria" w:eastAsia="Cambria" w:hAnsi="Cambria"/>
          <w:b w:val="false"/>
          <w:bCs w:val="false"/>
          <w:i w:val="false"/>
          <w:iCs w:val="false"/>
          <w:sz w:val="21"/>
          <w:szCs w:val="21"/>
        </w:rPr>
        <w:t xml:space="preserve">Stand: </w:t>
      </w:r>
      <w:r>
        <w:rPr>
          <w:rFonts w:ascii="Calibri" w:cs="Calibri" w:eastAsia="Calibri" w:hAnsi="Calibri"/>
          <w:b/>
          <w:bCs/>
          <w:i w:val="false"/>
          <w:iCs w:val="false"/>
          <w:color w:val="0B63C5"/>
          <w:sz w:val="21"/>
          <w:szCs w:val="21"/>
        </w:rPr>
        <w:t xml:space="preserve">[DATUM]</w:t>
      </w:r>
    </w:p>
    <w:p>
      <w:pPr>
        <w:keepNext/>
        <w:spacing w:after="140" w:before="320" w:line="276"/>
      </w:pPr>
      <w:r>
        <w:rPr>
          <w:rFonts w:ascii="Cambria" w:cs="Cambria" w:eastAsia="Cambria" w:hAnsi="Cambria"/>
          <w:b/>
          <w:bCs/>
          <w:i w:val="false"/>
          <w:iCs w:val="false"/>
          <w:sz w:val="24"/>
          <w:szCs w:val="24"/>
        </w:rPr>
        <w:t xml:space="preserve">1. Geltungsbereich und Verantwortlicher</w:t>
      </w:r>
    </w:p>
    <w:p>
      <w:pPr>
        <w:spacing w:after="140" w:line="276"/>
      </w:pPr>
      <w:r>
        <w:rPr>
          <w:rFonts w:ascii="Cambria" w:cs="Cambria" w:eastAsia="Cambria" w:hAnsi="Cambria"/>
          <w:b w:val="false"/>
          <w:bCs w:val="false"/>
          <w:i w:val="false"/>
          <w:iCs w:val="false"/>
          <w:sz w:val="21"/>
          <w:szCs w:val="21"/>
        </w:rPr>
        <w:t xml:space="preserve">Diese Erklärung gilt für den Ticketshop von </w:t>
      </w:r>
      <w:r>
        <w:rPr>
          <w:rFonts w:ascii="Calibri" w:cs="Calibri" w:eastAsia="Calibri" w:hAnsi="Calibri"/>
          <w:b/>
          <w:bCs/>
          <w:i w:val="false"/>
          <w:iCs w:val="false"/>
          <w:color w:val="0B63C5"/>
          <w:sz w:val="21"/>
          <w:szCs w:val="21"/>
        </w:rPr>
        <w:t xml:space="preserve">[VERANSTALTER]</w:t>
      </w:r>
      <w:r>
        <w:rPr>
          <w:rFonts w:ascii="Cambria" w:cs="Cambria" w:eastAsia="Cambria" w:hAnsi="Cambria"/>
          <w:b w:val="false"/>
          <w:bCs w:val="false"/>
          <w:i w:val="false"/>
          <w:iCs w:val="false"/>
          <w:sz w:val="21"/>
          <w:szCs w:val="21"/>
        </w:rPr>
        <w:t xml:space="preserve"> auf der Plattform Eintrittskarten.io.</w:t>
      </w:r>
    </w:p>
    <w:p>
      <w:pPr>
        <w:spacing w:after="140" w:line="276"/>
      </w:pPr>
      <w:r>
        <w:rPr>
          <w:rFonts w:ascii="Calibri" w:cs="Calibri" w:eastAsia="Calibri" w:hAnsi="Calibri"/>
          <w:b w:val="false"/>
          <w:bCs w:val="false"/>
          <w:i/>
          <w:iCs/>
          <w:color w:val="0B63C5"/>
          <w:sz w:val="21"/>
          <w:szCs w:val="21"/>
        </w:rPr>
        <w:t xml:space="preserve">Nur bei getrennten Erklärungen:</w:t>
      </w:r>
      <w:r>
        <w:rPr>
          <w:rFonts w:ascii="Cambria" w:cs="Cambria" w:eastAsia="Cambria" w:hAnsi="Cambria"/>
          <w:b w:val="false"/>
          <w:bCs w:val="false"/>
          <w:i w:val="false"/>
          <w:iCs w:val="false"/>
          <w:sz w:val="21"/>
          <w:szCs w:val="21"/>
        </w:rPr>
        <w:t xml:space="preserve"> Für unsere übrigen Angebote, insbesondere unsere Website, gilt eine gesonderte Datenschutzerklärung.</w:t>
      </w:r>
    </w:p>
    <w:p>
      <w:pPr>
        <w:spacing w:after="140" w:line="276"/>
      </w:pPr>
      <w:r>
        <w:rPr>
          <w:rFonts w:ascii="Cambria" w:cs="Cambria" w:eastAsia="Cambria" w:hAnsi="Cambria"/>
          <w:b w:val="false"/>
          <w:bCs w:val="false"/>
          <w:i w:val="false"/>
          <w:iCs w:val="false"/>
          <w:sz w:val="21"/>
          <w:szCs w:val="21"/>
        </w:rPr>
        <w:t xml:space="preserve">Verantwortlich für die Verarbeitung Ihrer personenbezogenen Daten in diesem Ticketshop ist:</w:t>
      </w:r>
    </w:p>
    <w:p>
      <w:pPr>
        <w:spacing w:after="140" w:line="276"/>
      </w:pPr>
      <w:r>
        <w:rPr>
          <w:rFonts w:ascii="Calibri" w:cs="Calibri" w:eastAsia="Calibri" w:hAnsi="Calibri"/>
          <w:b/>
          <w:bCs/>
          <w:i w:val="false"/>
          <w:iCs w:val="false"/>
          <w:color w:val="0B63C5"/>
          <w:sz w:val="21"/>
          <w:szCs w:val="21"/>
        </w:rPr>
        <w:t xml:space="preserve">[VERANSTALTER]</w:t>
      </w:r>
    </w:p>
    <w:p>
      <w:pPr>
        <w:spacing w:after="140" w:line="276"/>
      </w:pPr>
      <w:r>
        <w:rPr>
          <w:rFonts w:ascii="Calibri" w:cs="Calibri" w:eastAsia="Calibri" w:hAnsi="Calibri"/>
          <w:b/>
          <w:bCs/>
          <w:i w:val="false"/>
          <w:iCs w:val="false"/>
          <w:color w:val="0B63C5"/>
          <w:sz w:val="21"/>
          <w:szCs w:val="21"/>
        </w:rPr>
        <w:t xml:space="preserve">[ANSCHRIFT]</w:t>
      </w:r>
    </w:p>
    <w:p>
      <w:pPr>
        <w:spacing w:after="140" w:line="276"/>
      </w:pPr>
      <w:r>
        <w:rPr>
          <w:rFonts w:ascii="Calibri" w:cs="Calibri" w:eastAsia="Calibri" w:hAnsi="Calibri"/>
          <w:b/>
          <w:bCs/>
          <w:i w:val="false"/>
          <w:iCs w:val="false"/>
          <w:color w:val="0B63C5"/>
          <w:sz w:val="21"/>
          <w:szCs w:val="21"/>
        </w:rPr>
        <w:t xml:space="preserve">[E-MAIL]</w:t>
      </w:r>
    </w:p>
    <w:p>
      <w:pPr>
        <w:spacing w:after="140" w:line="276"/>
      </w:pPr>
      <w:r>
        <w:rPr>
          <w:rFonts w:ascii="Calibri" w:cs="Calibri" w:eastAsia="Calibri" w:hAnsi="Calibri"/>
          <w:b w:val="false"/>
          <w:bCs w:val="false"/>
          <w:i/>
          <w:iCs/>
          <w:color w:val="0B63C5"/>
          <w:sz w:val="21"/>
          <w:szCs w:val="21"/>
        </w:rPr>
        <w:t xml:space="preserve">Nur falls bestellt:</w:t>
      </w:r>
      <w:r>
        <w:rPr>
          <w:rFonts w:ascii="Cambria" w:cs="Cambria" w:eastAsia="Cambria" w:hAnsi="Cambria"/>
          <w:b w:val="false"/>
          <w:bCs w:val="false"/>
          <w:i w:val="false"/>
          <w:iCs w:val="false"/>
          <w:sz w:val="21"/>
          <w:szCs w:val="21"/>
        </w:rPr>
        <w:t xml:space="preserve"> Unsere Datenschutzbeauftragte beziehungsweise unser Datenschutzbeauftragter ist erreichbar unter </w:t>
      </w:r>
      <w:r>
        <w:rPr>
          <w:rFonts w:ascii="Calibri" w:cs="Calibri" w:eastAsia="Calibri" w:hAnsi="Calibri"/>
          <w:b/>
          <w:bCs/>
          <w:i w:val="false"/>
          <w:iCs w:val="false"/>
          <w:color w:val="0B63C5"/>
          <w:sz w:val="21"/>
          <w:szCs w:val="21"/>
        </w:rPr>
        <w:t xml:space="preserve">[KONTAKT]</w:t>
      </w:r>
      <w:r>
        <w:rPr>
          <w:rFonts w:ascii="Cambria" w:cs="Cambria" w:eastAsia="Cambria" w:hAnsi="Cambria"/>
          <w:b w:val="false"/>
          <w:bCs w:val="false"/>
          <w:i w:val="false"/>
          <w:iCs w:val="false"/>
          <w:sz w:val="21"/>
          <w:szCs w:val="21"/>
        </w:rPr>
        <w:t xml:space="preserve">.</w:t>
      </w:r>
    </w:p>
    <w:p>
      <w:pPr>
        <w:keepNext/>
        <w:spacing w:after="140" w:before="320" w:line="276"/>
      </w:pPr>
      <w:r>
        <w:rPr>
          <w:rFonts w:ascii="Cambria" w:cs="Cambria" w:eastAsia="Cambria" w:hAnsi="Cambria"/>
          <w:b/>
          <w:bCs/>
          <w:i w:val="false"/>
          <w:iCs w:val="false"/>
          <w:sz w:val="24"/>
          <w:szCs w:val="24"/>
        </w:rPr>
        <w:t xml:space="preserve">2. Betrieb des Ticketshops</w:t>
      </w:r>
    </w:p>
    <w:p>
      <w:pPr>
        <w:spacing w:after="140" w:line="276"/>
      </w:pPr>
      <w:r>
        <w:rPr>
          <w:rFonts w:ascii="Cambria" w:cs="Cambria" w:eastAsia="Cambria" w:hAnsi="Cambria"/>
          <w:b w:val="false"/>
          <w:bCs w:val="false"/>
          <w:i w:val="false"/>
          <w:iCs w:val="false"/>
          <w:sz w:val="21"/>
          <w:szCs w:val="21"/>
        </w:rPr>
        <w:t xml:space="preserve">Der Ticketshop wird technisch von der Diekmeier &amp; Honold GbR, Zum Seifengraben 16, 35582 Wetzlar, unter der Bezeichnung Eintrittskarten.io betrieben. Sie verarbeitet die Daten ausschließlich in unserem Auftrag und nach unserer Weisung auf Grundlage eines Vertrags nach Art. 28 DSGVO.</w:t>
      </w:r>
    </w:p>
    <w:p>
      <w:pPr>
        <w:spacing w:after="140" w:line="276"/>
      </w:pPr>
      <w:r>
        <w:rPr>
          <w:rFonts w:ascii="Cambria" w:cs="Cambria" w:eastAsia="Cambria" w:hAnsi="Cambria"/>
          <w:b w:val="false"/>
          <w:bCs w:val="false"/>
          <w:i w:val="false"/>
          <w:iCs w:val="false"/>
          <w:sz w:val="21"/>
          <w:szCs w:val="21"/>
        </w:rPr>
        <w:t xml:space="preserve">Für den Betrieb der Plattform setzt Eintrittskarten.io ihrerseits Dienstleister ein, insbesondere für Hosting, E-Mail-Versand und den Druck physischer Tickets. Einzelheiten hierzu, einschließlich der Verarbeitungsorte, entnehmen Sie der Datenschutzerklärung von Eintrittskarten.io.</w:t>
      </w:r>
    </w:p>
    <w:p>
      <w:pPr>
        <w:keepNext/>
        <w:spacing w:after="140" w:before="320" w:line="276"/>
      </w:pPr>
      <w:r>
        <w:rPr>
          <w:rFonts w:ascii="Cambria" w:cs="Cambria" w:eastAsia="Cambria" w:hAnsi="Cambria"/>
          <w:b/>
          <w:bCs/>
          <w:i w:val="false"/>
          <w:iCs w:val="false"/>
          <w:sz w:val="24"/>
          <w:szCs w:val="24"/>
        </w:rPr>
        <w:t xml:space="preserve">3. Verarbeitung bei einer Bestellung</w:t>
      </w:r>
    </w:p>
    <w:p>
      <w:pPr>
        <w:spacing w:after="140" w:line="276"/>
      </w:pPr>
      <w:r>
        <w:rPr>
          <w:rFonts w:ascii="Cambria" w:cs="Cambria" w:eastAsia="Cambria" w:hAnsi="Cambria"/>
          <w:b/>
          <w:bCs/>
          <w:i w:val="false"/>
          <w:iCs w:val="false"/>
          <w:sz w:val="21"/>
          <w:szCs w:val="21"/>
        </w:rPr>
        <w:t xml:space="preserve">Zweck</w:t>
      </w:r>
      <w:r>
        <w:rPr>
          <w:rFonts w:ascii="Cambria" w:cs="Cambria" w:eastAsia="Cambria" w:hAnsi="Cambria"/>
          <w:b w:val="false"/>
          <w:bCs w:val="false"/>
          <w:i w:val="false"/>
          <w:iCs w:val="false"/>
          <w:sz w:val="21"/>
          <w:szCs w:val="21"/>
        </w:rPr>
        <w:t xml:space="preserve"> Abwicklung Ihrer Bestellung, Erstellung und Bereitstellung der Tickets, Kommunikation zur Bestellung und zur Veranstaltung, Einlasskontrolle.</w:t>
      </w:r>
    </w:p>
    <w:p>
      <w:pPr>
        <w:spacing w:after="140" w:line="276"/>
      </w:pPr>
      <w:r>
        <w:rPr>
          <w:rFonts w:ascii="Cambria" w:cs="Cambria" w:eastAsia="Cambria" w:hAnsi="Cambria"/>
          <w:b/>
          <w:bCs/>
          <w:i w:val="false"/>
          <w:iCs w:val="false"/>
          <w:sz w:val="21"/>
          <w:szCs w:val="21"/>
        </w:rPr>
        <w:t xml:space="preserve">Rechtsgrundlage</w:t>
      </w:r>
      <w:r>
        <w:rPr>
          <w:rFonts w:ascii="Cambria" w:cs="Cambria" w:eastAsia="Cambria" w:hAnsi="Cambria"/>
          <w:b w:val="false"/>
          <w:bCs w:val="false"/>
          <w:i w:val="false"/>
          <w:iCs w:val="false"/>
          <w:sz w:val="21"/>
          <w:szCs w:val="21"/>
        </w:rPr>
        <w:t xml:space="preserve"> Art. 6 Abs. 1 lit. b DSGVO, da die Verarbeitung zur Erfüllung des mit Ihnen geschlossenen Vertrags erforderlich ist.</w:t>
      </w:r>
    </w:p>
    <w:p>
      <w:pPr>
        <w:spacing w:after="140" w:line="276"/>
      </w:pPr>
      <w:r>
        <w:rPr>
          <w:rFonts w:ascii="Cambria" w:cs="Cambria" w:eastAsia="Cambria" w:hAnsi="Cambria"/>
          <w:b/>
          <w:bCs/>
          <w:i w:val="false"/>
          <w:iCs w:val="false"/>
          <w:sz w:val="21"/>
          <w:szCs w:val="21"/>
        </w:rPr>
        <w:t xml:space="preserve">Verarbeitete Daten</w:t>
      </w:r>
      <w:r>
        <w:rPr>
          <w:rFonts w:ascii="Cambria" w:cs="Cambria" w:eastAsia="Cambria" w:hAnsi="Cambria"/>
          <w:b w:val="false"/>
          <w:bCs w:val="false"/>
          <w:i w:val="false"/>
          <w:iCs w:val="false"/>
          <w:sz w:val="21"/>
          <w:szCs w:val="21"/>
        </w:rPr>
        <w:t xml:space="preserve"> Vor- und Nachname, E-Mail-Adresse, gegebenenfalls Anschrift und Telefonnummer, Angaben zur Bestellung einschließlich Veranstaltung, Platz und Preis, gewählte Zahlungs- und Lieferart, Zahlungsstatus, Zeitpunkt und Status der Ticketentwertung beim Einlass.</w:t>
      </w:r>
    </w:p>
    <w:p>
      <w:pPr>
        <w:spacing w:after="140" w:line="276"/>
      </w:pPr>
      <w:r>
        <w:rPr>
          <w:rFonts w:ascii="Calibri" w:cs="Calibri" w:eastAsia="Calibri" w:hAnsi="Calibri"/>
          <w:b w:val="false"/>
          <w:bCs w:val="false"/>
          <w:i/>
          <w:iCs/>
          <w:color w:val="0B63C5"/>
          <w:sz w:val="21"/>
          <w:szCs w:val="21"/>
        </w:rPr>
        <w:t xml:space="preserve">Nur bei Ticketpersonalisierung:</w:t>
      </w:r>
      <w:r>
        <w:rPr>
          <w:rFonts w:ascii="Cambria" w:cs="Cambria" w:eastAsia="Cambria" w:hAnsi="Cambria"/>
          <w:b w:val="false"/>
          <w:bCs w:val="false"/>
          <w:i w:val="false"/>
          <w:iCs w:val="false"/>
          <w:sz w:val="21"/>
          <w:szCs w:val="21"/>
        </w:rPr>
        <w:t xml:space="preserve"> Zusätzlich verarbeiten wir die von Ihnen im Bestellvorgang angegebenen Daten der Personen, für die ein Ticket ausgestellt wird.</w:t>
      </w:r>
    </w:p>
    <w:p>
      <w:pPr>
        <w:spacing w:after="140" w:line="276"/>
      </w:pPr>
      <w:r>
        <w:rPr>
          <w:rFonts w:ascii="Cambria" w:cs="Cambria" w:eastAsia="Cambria" w:hAnsi="Cambria"/>
          <w:b/>
          <w:bCs/>
          <w:i w:val="false"/>
          <w:iCs w:val="false"/>
          <w:sz w:val="21"/>
          <w:szCs w:val="21"/>
        </w:rPr>
        <w:t xml:space="preserve">Erforderlichkeit</w:t>
      </w:r>
      <w:r>
        <w:rPr>
          <w:rFonts w:ascii="Cambria" w:cs="Cambria" w:eastAsia="Cambria" w:hAnsi="Cambria"/>
          <w:b w:val="false"/>
          <w:bCs w:val="false"/>
          <w:i w:val="false"/>
          <w:iCs w:val="false"/>
          <w:sz w:val="21"/>
          <w:szCs w:val="21"/>
        </w:rPr>
        <w:t xml:space="preserve"> Ohne die als erforderlich gekennzeichneten Angaben können wir Ihre Bestellung nicht abwickeln.</w:t>
      </w:r>
    </w:p>
    <w:p>
      <w:pPr>
        <w:spacing w:after="140" w:line="276"/>
      </w:pPr>
      <w:r>
        <w:rPr>
          <w:rFonts w:ascii="Cambria" w:cs="Cambria" w:eastAsia="Cambria" w:hAnsi="Cambria"/>
          <w:b/>
          <w:bCs/>
          <w:i w:val="false"/>
          <w:iCs w:val="false"/>
          <w:sz w:val="21"/>
          <w:szCs w:val="21"/>
        </w:rPr>
        <w:t xml:space="preserve">Speicherdauer</w:t>
      </w:r>
      <w:r>
        <w:rPr>
          <w:rFonts w:ascii="Cambria" w:cs="Cambria" w:eastAsia="Cambria" w:hAnsi="Cambria"/>
          <w:b w:val="false"/>
          <w:bCs w:val="false"/>
          <w:i w:val="false"/>
          <w:iCs w:val="false"/>
          <w:sz w:val="21"/>
          <w:szCs w:val="21"/>
        </w:rPr>
        <w:t xml:space="preserve"> Wir löschen die Bestelldaten, sobald sie für die genannten Zwecke nicht mehr benötigt werden. Handels- und steuerrechtliche Aufbewahrungspflichten nach § 257 HGB und § 147 AO bleiben unberührt; sie betragen sechs beziehungsweise zehn Jahre.</w:t>
      </w:r>
    </w:p>
    <w:p>
      <w:pPr>
        <w:keepNext/>
        <w:spacing w:after="140" w:before="320" w:line="276"/>
      </w:pPr>
      <w:r>
        <w:rPr>
          <w:rFonts w:ascii="Cambria" w:cs="Cambria" w:eastAsia="Cambria" w:hAnsi="Cambria"/>
          <w:b/>
          <w:bCs/>
          <w:i w:val="false"/>
          <w:iCs w:val="false"/>
          <w:sz w:val="24"/>
          <w:szCs w:val="24"/>
        </w:rPr>
        <w:t xml:space="preserve">4. Zahlung</w:t>
      </w:r>
    </w:p>
    <w:p>
      <w:pPr>
        <w:spacing w:after="140" w:line="276"/>
      </w:pPr>
      <w:r>
        <w:rPr>
          <w:rFonts w:ascii="Cambria" w:cs="Cambria" w:eastAsia="Cambria" w:hAnsi="Cambria"/>
          <w:b w:val="false"/>
          <w:bCs w:val="false"/>
          <w:i w:val="false"/>
          <w:iCs w:val="false"/>
          <w:sz w:val="21"/>
          <w:szCs w:val="21"/>
        </w:rPr>
        <w:t xml:space="preserve">Zahlungsempfänger sind wir. Je nach gewählter Zahlungsart wird die Zahlung unmittelbar oder über einen Zahlungsdienstleister abgewickelt.</w:t>
      </w:r>
    </w:p>
    <w:p>
      <w:pPr>
        <w:spacing w:after="140" w:line="276"/>
      </w:pPr>
      <w:r>
        <w:rPr>
          <w:rFonts w:ascii="Calibri" w:cs="Calibri" w:eastAsia="Calibri" w:hAnsi="Calibri"/>
          <w:b w:val="false"/>
          <w:bCs w:val="false"/>
          <w:i/>
          <w:iCs/>
          <w:color w:val="0B63C5"/>
          <w:sz w:val="21"/>
          <w:szCs w:val="21"/>
        </w:rPr>
        <w:t xml:space="preserve">Nur bei Zahlungen über Stripe:</w:t>
      </w:r>
      <w:r>
        <w:rPr>
          <w:rFonts w:ascii="Cambria" w:cs="Cambria" w:eastAsia="Cambria" w:hAnsi="Cambria"/>
          <w:b w:val="false"/>
          <w:bCs w:val="false"/>
          <w:i w:val="false"/>
          <w:iCs w:val="false"/>
          <w:sz w:val="21"/>
          <w:szCs w:val="21"/>
        </w:rPr>
        <w:t xml:space="preserve"> Für Zahlungen über Stripe nutzen wir Stripe Payments Europe, Ltd., Dublin, Irland. Stripe wickelt die von uns dort aktivierten Zahlungsarten ab, beispielsweise Kartenzahlung, Wallet-Verfahren wie Apple Pay, Google Pay und Samsung Pay sowie Bezahldienste wie Klarna, Wero oder Revolut Pay. Ihre Zahlungsdaten geben Sie unmittelbar bei Stripe ein; wir erhalten lediglich Zahlungsstatus, Zahlungsreferenz und Betrag. Stripe verarbeitet die Daten als eigener Verantwortlicher, insbesondere zur Abwicklung der Zahlung und zur Erfüllung gesetzlicher Pflichten der Geldwäsche- und Betrugsprävention. Einzelheiten: https://stripe.com/de/privacy</w:t>
      </w:r>
    </w:p>
    <w:p>
      <w:pPr>
        <w:spacing w:after="140" w:line="276"/>
      </w:pPr>
      <w:r>
        <w:rPr>
          <w:rFonts w:ascii="Calibri" w:cs="Calibri" w:eastAsia="Calibri" w:hAnsi="Calibri"/>
          <w:b w:val="false"/>
          <w:bCs w:val="false"/>
          <w:i/>
          <w:iCs/>
          <w:color w:val="0B63C5"/>
          <w:sz w:val="21"/>
          <w:szCs w:val="21"/>
        </w:rPr>
        <w:t xml:space="preserve">Nur bei PayPal:</w:t>
      </w:r>
      <w:r>
        <w:rPr>
          <w:rFonts w:ascii="Cambria" w:cs="Cambria" w:eastAsia="Cambria" w:hAnsi="Cambria"/>
          <w:b w:val="false"/>
          <w:bCs w:val="false"/>
          <w:i w:val="false"/>
          <w:iCs w:val="false"/>
          <w:sz w:val="21"/>
          <w:szCs w:val="21"/>
        </w:rPr>
        <w:t xml:space="preserve"> Bei Auswahl von PayPal erfolgt die Abwicklung über PayPal (Europe) S.à r.l. et Cie, S.C.A., Luxemburg. Ihre Zugangsdaten und hinterlegten Zahlungsmittel erhalten wir zu keinem Zeitpunkt. PayPal verarbeitet die Daten als eigener Verantwortlicher. Einzelheiten: https://www.paypal.com/de/legalhub/privacy-full</w:t>
      </w:r>
    </w:p>
    <w:p>
      <w:pPr>
        <w:spacing w:after="140" w:line="276"/>
      </w:pPr>
      <w:r>
        <w:rPr>
          <w:rFonts w:ascii="Calibri" w:cs="Calibri" w:eastAsia="Calibri" w:hAnsi="Calibri"/>
          <w:b w:val="false"/>
          <w:bCs w:val="false"/>
          <w:i/>
          <w:iCs/>
          <w:color w:val="0B63C5"/>
          <w:sz w:val="21"/>
          <w:szCs w:val="21"/>
        </w:rPr>
        <w:t xml:space="preserve">Nur bei SEPA-Lastschrift über die Plattform:</w:t>
      </w:r>
      <w:r>
        <w:rPr>
          <w:rFonts w:ascii="Cambria" w:cs="Cambria" w:eastAsia="Cambria" w:hAnsi="Cambria"/>
          <w:b w:val="false"/>
          <w:bCs w:val="false"/>
          <w:i w:val="false"/>
          <w:iCs w:val="false"/>
          <w:sz w:val="21"/>
          <w:szCs w:val="21"/>
        </w:rPr>
        <w:t xml:space="preserve"> Erteilen Sie uns ein SEPA-Lastschriftmandat, verarbeiten wir zusätzlich den Namen des Kontoinhabers, die IBAN, gegebenenfalls die BIC, die Mandatsreferenz sowie Datum und Ort der Mandatserteilung. Das Mandat wird je Bestellung erteilt und berechtigt zu einem einmaligen Einzug. Die Daten werden verschlüsselt gespeichert und 14 Monate nach Erstellung der Lastschriftdatei automatisch gelöscht. Rechtsgrundlage ist Art. 6 Abs. 1 lit. b DSGVO.</w:t>
      </w:r>
    </w:p>
    <w:p>
      <w:pPr>
        <w:spacing w:after="140" w:line="276"/>
      </w:pPr>
      <w:r>
        <w:rPr>
          <w:rFonts w:ascii="Calibri" w:cs="Calibri" w:eastAsia="Calibri" w:hAnsi="Calibri"/>
          <w:b w:val="false"/>
          <w:bCs w:val="false"/>
          <w:i/>
          <w:iCs/>
          <w:color w:val="0B63C5"/>
          <w:sz w:val="21"/>
          <w:szCs w:val="21"/>
        </w:rPr>
        <w:t xml:space="preserve">Nur bei SEPA-Lastschrift über Stripe:</w:t>
      </w:r>
      <w:r>
        <w:rPr>
          <w:rFonts w:ascii="Cambria" w:cs="Cambria" w:eastAsia="Cambria" w:hAnsi="Cambria"/>
          <w:b w:val="false"/>
          <w:bCs w:val="false"/>
          <w:i w:val="false"/>
          <w:iCs w:val="false"/>
          <w:sz w:val="21"/>
          <w:szCs w:val="21"/>
        </w:rPr>
        <w:t xml:space="preserve"> Wickeln wir die Lastschrift über Stripe ab, erteilen Sie das Mandat dort. Ihre Bankverbindung erhalten wir in diesem Fall nicht; es gelten die vorstehenden Angaben zu Stripe.</w:t>
      </w:r>
    </w:p>
    <w:p>
      <w:pPr>
        <w:spacing w:after="140" w:line="276"/>
      </w:pPr>
      <w:r>
        <w:rPr>
          <w:rFonts w:ascii="Calibri" w:cs="Calibri" w:eastAsia="Calibri" w:hAnsi="Calibri"/>
          <w:b w:val="false"/>
          <w:bCs w:val="false"/>
          <w:i/>
          <w:iCs/>
          <w:color w:val="0B63C5"/>
          <w:sz w:val="21"/>
          <w:szCs w:val="21"/>
        </w:rPr>
        <w:t xml:space="preserve">Beide Wege können auch nebeneinander angeboten werden. Prüfen Sie, welche in Ihrem Shop eingerichtet sind, und streichen Sie nicht zutreffende Absätze.</w:t>
      </w:r>
    </w:p>
    <w:p>
      <w:pPr>
        <w:spacing w:after="140" w:line="276"/>
      </w:pPr>
      <w:r>
        <w:rPr>
          <w:rFonts w:ascii="Calibri" w:cs="Calibri" w:eastAsia="Calibri" w:hAnsi="Calibri"/>
          <w:b w:val="false"/>
          <w:bCs w:val="false"/>
          <w:i/>
          <w:iCs/>
          <w:color w:val="0B63C5"/>
          <w:sz w:val="21"/>
          <w:szCs w:val="21"/>
        </w:rPr>
        <w:t xml:space="preserve">Nur bei Vorkasse oder Rechnung:</w:t>
      </w:r>
      <w:r>
        <w:rPr>
          <w:rFonts w:ascii="Cambria" w:cs="Cambria" w:eastAsia="Cambria" w:hAnsi="Cambria"/>
          <w:b w:val="false"/>
          <w:bCs w:val="false"/>
          <w:i w:val="false"/>
          <w:iCs w:val="false"/>
          <w:sz w:val="21"/>
          <w:szCs w:val="21"/>
        </w:rPr>
        <w:t xml:space="preserve"> Bei Zahlung per Überweisung oder auf Rechnung überweisen Sie den Betrag auf ein von uns benanntes Konto. Der Zahlungseingang wird von uns geprüft.</w:t>
      </w:r>
    </w:p>
    <w:p>
      <w:pPr>
        <w:spacing w:after="140" w:line="276"/>
      </w:pPr>
      <w:r>
        <w:rPr>
          <w:rFonts w:ascii="Calibri" w:cs="Calibri" w:eastAsia="Calibri" w:hAnsi="Calibri"/>
          <w:b w:val="false"/>
          <w:bCs w:val="false"/>
          <w:i/>
          <w:iCs/>
          <w:color w:val="0B63C5"/>
          <w:sz w:val="21"/>
          <w:szCs w:val="21"/>
        </w:rPr>
        <w:t xml:space="preserve">Nur bei Zahlung mit Wertgutschein oder Umbuchung:</w:t>
      </w:r>
      <w:r>
        <w:rPr>
          <w:rFonts w:ascii="Cambria" w:cs="Cambria" w:eastAsia="Cambria" w:hAnsi="Cambria"/>
          <w:b w:val="false"/>
          <w:bCs w:val="false"/>
          <w:i w:val="false"/>
          <w:iCs w:val="false"/>
          <w:sz w:val="21"/>
          <w:szCs w:val="21"/>
        </w:rPr>
        <w:t xml:space="preserve"> Lösen Sie einen Wertgutschein ein oder buchen Sie eine frühere Bestellung um, verarbeiten wir hierfür lediglich den Gutscheincode beziehungsweise die angegebene Bestellnummer. Ein Zahlungsdienstleister ist nicht beteiligt.</w:t>
      </w:r>
    </w:p>
    <w:p>
      <w:pPr>
        <w:keepNext/>
        <w:spacing w:after="140" w:before="320" w:line="276"/>
      </w:pPr>
      <w:r>
        <w:rPr>
          <w:rFonts w:ascii="Cambria" w:cs="Cambria" w:eastAsia="Cambria" w:hAnsi="Cambria"/>
          <w:b/>
          <w:bCs/>
          <w:i w:val="false"/>
          <w:iCs w:val="false"/>
          <w:sz w:val="24"/>
          <w:szCs w:val="24"/>
        </w:rPr>
        <w:t xml:space="preserve">5. Versand </w:t>
      </w:r>
      <w:r>
        <w:rPr>
          <w:rFonts w:ascii="Calibri" w:cs="Calibri" w:eastAsia="Calibri" w:hAnsi="Calibri"/>
          <w:b/>
          <w:bCs/>
          <w:i/>
          <w:iCs/>
          <w:color w:val="0B63C5"/>
          <w:sz w:val="24"/>
          <w:szCs w:val="24"/>
        </w:rPr>
        <w:t xml:space="preserve">(optional, nur bei Postversand)</w:t>
      </w:r>
    </w:p>
    <w:p>
      <w:pPr>
        <w:spacing w:after="140" w:line="276"/>
      </w:pPr>
      <w:r>
        <w:rPr>
          <w:rFonts w:ascii="Cambria" w:cs="Cambria" w:eastAsia="Cambria" w:hAnsi="Cambria"/>
          <w:b w:val="false"/>
          <w:bCs w:val="false"/>
          <w:i w:val="false"/>
          <w:iCs w:val="false"/>
          <w:sz w:val="21"/>
          <w:szCs w:val="21"/>
        </w:rPr>
        <w:t xml:space="preserve">Wählen Sie den Postversand, geben wir Ihren Namen und Ihre Lieferanschrift an den mit Druck und Konfektionierung beauftragten Dienstleister sowie an das Postunternehmen weiter, das die Sendung befördert. Postdienstleister verarbeiten die Zustelldaten im Rahmen ihres gesetzlichen Auftrags als eigene Verantwortliche.</w:t>
      </w:r>
    </w:p>
    <w:p>
      <w:pPr>
        <w:keepNext/>
        <w:spacing w:after="140" w:before="320" w:line="276"/>
      </w:pPr>
      <w:r>
        <w:rPr>
          <w:rFonts w:ascii="Cambria" w:cs="Cambria" w:eastAsia="Cambria" w:hAnsi="Cambria"/>
          <w:b/>
          <w:bCs/>
          <w:i w:val="false"/>
          <w:iCs w:val="false"/>
          <w:sz w:val="24"/>
          <w:szCs w:val="24"/>
        </w:rPr>
        <w:t xml:space="preserve">6. Widerrufsfunktion </w:t>
      </w:r>
      <w:r>
        <w:rPr>
          <w:rFonts w:ascii="Calibri" w:cs="Calibri" w:eastAsia="Calibri" w:hAnsi="Calibri"/>
          <w:b/>
          <w:bCs/>
          <w:i/>
          <w:iCs/>
          <w:color w:val="0B63C5"/>
          <w:sz w:val="24"/>
          <w:szCs w:val="24"/>
        </w:rPr>
        <w:t xml:space="preserve">(optional, nur bei Gutscheinen oder Waren)</w:t>
      </w:r>
    </w:p>
    <w:p>
      <w:pPr>
        <w:spacing w:after="140" w:line="276"/>
      </w:pPr>
      <w:r>
        <w:rPr>
          <w:rFonts w:ascii="Cambria" w:cs="Cambria" w:eastAsia="Cambria" w:hAnsi="Cambria"/>
          <w:b w:val="false"/>
          <w:bCs w:val="false"/>
          <w:i w:val="false"/>
          <w:iCs w:val="false"/>
          <w:sz w:val="21"/>
          <w:szCs w:val="21"/>
        </w:rPr>
        <w:t xml:space="preserve">Erklären Sie einen Widerruf über die im Shop bereitgestellte Funktion, verarbeiten wir Ihren Namen, die Angaben zur Identifizierung des Vertrags, Ihre Kontaktangaben sowie den Zeitpunkt des Zugangs der Erklärung. Diese Angaben sind erforderlich, um den Widerruf zuzuordnen und Ihnen den gesetzlich vorgeschriebenen Zugangsnachweis zu übermitteln. Rechtsgrundlage ist Art. 6 Abs. 1 lit. c DSGVO.</w:t>
      </w:r>
    </w:p>
    <w:p>
      <w:pPr>
        <w:keepNext/>
        <w:spacing w:after="140" w:before="320" w:line="276"/>
      </w:pPr>
      <w:r>
        <w:rPr>
          <w:rFonts w:ascii="Cambria" w:cs="Cambria" w:eastAsia="Cambria" w:hAnsi="Cambria"/>
          <w:b/>
          <w:bCs/>
          <w:i w:val="false"/>
          <w:iCs w:val="false"/>
          <w:sz w:val="24"/>
          <w:szCs w:val="24"/>
        </w:rPr>
        <w:t xml:space="preserve">7. Nachrichten zu Ihrer Bestellung</w:t>
      </w:r>
    </w:p>
    <w:p>
      <w:pPr>
        <w:spacing w:after="140" w:line="276"/>
      </w:pPr>
      <w:r>
        <w:rPr>
          <w:rFonts w:ascii="Cambria" w:cs="Cambria" w:eastAsia="Cambria" w:hAnsi="Cambria"/>
          <w:b w:val="false"/>
          <w:bCs w:val="false"/>
          <w:i w:val="false"/>
          <w:iCs w:val="false"/>
          <w:sz w:val="21"/>
          <w:szCs w:val="21"/>
        </w:rPr>
        <w:t xml:space="preserve">Wir versenden Nachrichten, die sich auf Ihre Bestellung oder die Veranstaltung beziehen, insbesondere Bestellbestätigungen, Tickets, Zahlungshinweise sowie Informationen bei Absage oder Verlegung. Rechtsgrundlage ist Art. 6 Abs. 1 lit. b DSGVO.</w:t>
      </w:r>
    </w:p>
    <w:p>
      <w:pPr>
        <w:keepNext/>
        <w:spacing w:after="140" w:before="320" w:line="276"/>
      </w:pPr>
      <w:r>
        <w:rPr>
          <w:rFonts w:ascii="Cambria" w:cs="Cambria" w:eastAsia="Cambria" w:hAnsi="Cambria"/>
          <w:b/>
          <w:bCs/>
          <w:i w:val="false"/>
          <w:iCs w:val="false"/>
          <w:sz w:val="24"/>
          <w:szCs w:val="24"/>
        </w:rPr>
        <w:t xml:space="preserve">8. Werbliche Nutzung Ihrer E-Mail-Adresse </w:t>
      </w:r>
      <w:r>
        <w:rPr>
          <w:rFonts w:ascii="Calibri" w:cs="Calibri" w:eastAsia="Calibri" w:hAnsi="Calibri"/>
          <w:b/>
          <w:bCs/>
          <w:i/>
          <w:iCs/>
          <w:color w:val="0B63C5"/>
          <w:sz w:val="24"/>
          <w:szCs w:val="24"/>
        </w:rPr>
        <w:t xml:space="preserve">(optional)</w:t>
      </w:r>
    </w:p>
    <w:p>
      <w:pPr>
        <w:spacing w:after="140" w:line="276"/>
      </w:pPr>
      <w:r>
        <w:rPr>
          <w:rFonts w:ascii="Calibri" w:cs="Calibri" w:eastAsia="Calibri" w:hAnsi="Calibri"/>
          <w:b w:val="false"/>
          <w:bCs w:val="false"/>
          <w:i/>
          <w:iCs/>
          <w:color w:val="0B63C5"/>
          <w:sz w:val="21"/>
          <w:szCs w:val="21"/>
        </w:rPr>
        <w:t xml:space="preserve">Die beiden Varianten schließen sich nicht aus und können nebeneinander verwendet werden. Variante A deckt ohne Einwilligung ausschließlich eigene ähnliche Veranstaltungen ab; Variante B erlaubt darüber hinausgehende Werbung, setzt aber eine Einwilligung voraus. Verwenden Sie beide, nehmen Sie beide Absätze auf und hinterlegen Sie im Bestellvorgang sowohl den Hinweistext als auch das Einwilligungsfeld. Versenden Sie keine Werbung, streichen Sie den gesamten Abschnitt.</w:t>
      </w:r>
    </w:p>
    <w:p>
      <w:pPr>
        <w:keepNext/>
        <w:spacing w:after="120" w:before="240" w:line="276"/>
      </w:pPr>
      <w:r>
        <w:rPr>
          <w:rFonts w:ascii="Cambria" w:cs="Cambria" w:eastAsia="Cambria" w:hAnsi="Cambria"/>
          <w:b/>
          <w:bCs/>
          <w:i w:val="false"/>
          <w:iCs w:val="false"/>
          <w:sz w:val="22"/>
          <w:szCs w:val="22"/>
        </w:rPr>
        <w:t xml:space="preserve">Variante A – Bestandskundenwerbung nach § 7 Abs. 3 UWG</w:t>
      </w:r>
    </w:p>
    <w:p>
      <w:pPr>
        <w:spacing w:after="140" w:line="276"/>
      </w:pPr>
      <w:r>
        <w:rPr>
          <w:rFonts w:ascii="Calibri" w:cs="Calibri" w:eastAsia="Calibri" w:hAnsi="Calibri"/>
          <w:b w:val="false"/>
          <w:bCs w:val="false"/>
          <w:i/>
          <w:iCs/>
          <w:color w:val="0B63C5"/>
          <w:sz w:val="21"/>
          <w:szCs w:val="21"/>
        </w:rPr>
        <w:t xml:space="preserve">Voraussetzung: Sie haben die E-Mail-Adresse beim Verkauf erhalten, Sie bewerben ausschließlich eigene ähnliche Veranstaltungen, und Sie weisen bei der Erhebung und in jeder Nachricht auf das Widerspruchsrecht hin. Ein Einwilligungsfeld gibt es in diesem Fall nicht.</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Wir verwenden Ihre E-Mail-Adresse, um Sie über eigene ähnliche Veranstaltungen zu informieren. Rechtsgrundlage ist Art. 6 Abs. 1 lit. f DSGVO in Verbindung mit § 7 Abs. 3 UWG; unser berechtigtes Interesse liegt in der Direktwerbung für eigene Angebote.</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Sie können dieser Nutzung jederzeit widersprechen, ohne dass hierfür andere als die Übermittlungskosten nach den Basistarifen entstehen. Nutzen Sie dafür den Abmeldelink in jeder Nachricht oder schreiben Sie an </w:t>
      </w:r>
      <w:r>
        <w:rPr>
          <w:rFonts w:ascii="Calibri" w:cs="Calibri" w:eastAsia="Calibri" w:hAnsi="Calibri"/>
          <w:b/>
          <w:bCs/>
          <w:i w:val="false"/>
          <w:iCs w:val="false"/>
          <w:color w:val="0B63C5"/>
          <w:sz w:val="21"/>
          <w:szCs w:val="21"/>
        </w:rPr>
        <w:t xml:space="preserve">[WIDERSPRUCHS-E-MAIL]</w:t>
      </w:r>
      <w:r>
        <w:rPr>
          <w:rFonts w:ascii="Cambria" w:cs="Cambria" w:eastAsia="Cambria" w:hAnsi="Cambria"/>
          <w:b w:val="false"/>
          <w:bCs w:val="false"/>
          <w:i w:val="false"/>
          <w:iCs w:val="false"/>
          <w:sz w:val="21"/>
          <w:szCs w:val="21"/>
        </w:rPr>
        <w:t xml:space="preserve">.</w:t>
      </w:r>
    </w:p>
    <w:p>
      <w:pPr>
        <w:spacing w:after="100" w:line="276"/>
      </w:pPr>
    </w:p>
    <w:p>
      <w:pPr>
        <w:spacing w:after="140" w:line="276"/>
      </w:pPr>
      <w:r>
        <w:rPr>
          <w:rFonts w:ascii="Cambria" w:cs="Cambria" w:eastAsia="Cambria" w:hAnsi="Cambria"/>
          <w:b/>
          <w:bCs/>
          <w:i w:val="false"/>
          <w:iCs w:val="false"/>
          <w:sz w:val="21"/>
          <w:szCs w:val="21"/>
        </w:rPr>
        <w:t xml:space="preserve">Hinweistext für den Bestellvorgang</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Hinweis zur Nutzung Ihrer E-Mail-Adresse</w:t>
      </w:r>
    </w:p>
    <w:p>
      <w:pPr>
        <w:pBdr>
          <w:left w:val="single" w:color="B8C4CE" w:sz="12" w:space="12"/>
        </w:pBdr>
        <w:spacing w:after="100" w:line="276"/>
        <w:ind w:left="400"/>
      </w:pPr>
      <w:r>
        <w:rPr>
          <w:rFonts w:ascii="Calibri" w:cs="Calibri" w:eastAsia="Calibri" w:hAnsi="Calibri"/>
          <w:b/>
          <w:bCs/>
          <w:i w:val="false"/>
          <w:iCs w:val="false"/>
          <w:color w:val="0B63C5"/>
          <w:sz w:val="21"/>
          <w:szCs w:val="21"/>
        </w:rPr>
        <w:t xml:space="preserve">[VERANSTALTER]</w:t>
      </w:r>
      <w:r>
        <w:rPr>
          <w:rFonts w:ascii="Cambria" w:cs="Cambria" w:eastAsia="Cambria" w:hAnsi="Cambria"/>
          <w:b w:val="false"/>
          <w:bCs w:val="false"/>
          <w:i w:val="false"/>
          <w:iCs w:val="false"/>
          <w:sz w:val="21"/>
          <w:szCs w:val="21"/>
        </w:rPr>
        <w:t xml:space="preserve"> verwendet Ihre E-Mail-Adresse, um Sie über eigene ähnliche Veranstaltungen zu informieren. Sie können dieser Nutzung jederzeit widersprechen – über den Abmeldelink in jeder Nachricht oder per E-Mail an </w:t>
      </w:r>
      <w:r>
        <w:rPr>
          <w:rFonts w:ascii="Calibri" w:cs="Calibri" w:eastAsia="Calibri" w:hAnsi="Calibri"/>
          <w:b/>
          <w:bCs/>
          <w:i w:val="false"/>
          <w:iCs w:val="false"/>
          <w:color w:val="0B63C5"/>
          <w:sz w:val="21"/>
          <w:szCs w:val="21"/>
        </w:rPr>
        <w:t xml:space="preserve">[WIDERSPRUCHS-E-MAIL]</w:t>
      </w:r>
      <w:r>
        <w:rPr>
          <w:rFonts w:ascii="Cambria" w:cs="Cambria" w:eastAsia="Cambria" w:hAnsi="Cambria"/>
          <w:b w:val="false"/>
          <w:bCs w:val="false"/>
          <w:i w:val="false"/>
          <w:iCs w:val="false"/>
          <w:sz w:val="21"/>
          <w:szCs w:val="21"/>
        </w:rPr>
        <w:t xml:space="preserve">. Es entstehen dabei keine Kosten außer den Übermittlungskosten nach den Basistarifen.</w:t>
      </w:r>
    </w:p>
    <w:p>
      <w:pPr>
        <w:spacing w:after="100" w:line="276"/>
      </w:pPr>
    </w:p>
    <w:p>
      <w:pPr>
        <w:keepNext/>
        <w:spacing w:after="120" w:before="240" w:line="276"/>
      </w:pPr>
      <w:r>
        <w:rPr>
          <w:rFonts w:ascii="Cambria" w:cs="Cambria" w:eastAsia="Cambria" w:hAnsi="Cambria"/>
          <w:b/>
          <w:bCs/>
          <w:i w:val="false"/>
          <w:iCs w:val="false"/>
          <w:sz w:val="22"/>
          <w:szCs w:val="22"/>
        </w:rPr>
        <w:t xml:space="preserve">Variante B – Einwilligung</w:t>
      </w:r>
    </w:p>
    <w:p>
      <w:pPr>
        <w:spacing w:after="140" w:line="276"/>
      </w:pPr>
      <w:r>
        <w:rPr>
          <w:rFonts w:ascii="Calibri" w:cs="Calibri" w:eastAsia="Calibri" w:hAnsi="Calibri"/>
          <w:b w:val="false"/>
          <w:bCs w:val="false"/>
          <w:i/>
          <w:iCs/>
          <w:color w:val="0B63C5"/>
          <w:sz w:val="21"/>
          <w:szCs w:val="21"/>
        </w:rPr>
        <w:t xml:space="preserve">Voraussetzung: ein nicht vorausgefülltes Auswahlfeld im Bestellvorgang. Diese Variante erlaubt auch Werbung, die über ähnliche eigene Veranstaltungen hinausgeht.</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Haben Sie im Bestellvorgang eingewilligt, verwenden wir Ihre E-Mail-Adresse, um Sie über kommende Veranstaltungen und Angebote zu informieren. Rechtsgrundlage ist Art. 6 Abs. 1 lit. a DSGVO.</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Sie können Ihre Einwilligung jederzeit mit Wirkung für die Zukunft widerrufen, über den Abmeldelink in jeder Nachricht oder per E-Mail an </w:t>
      </w:r>
      <w:r>
        <w:rPr>
          <w:rFonts w:ascii="Calibri" w:cs="Calibri" w:eastAsia="Calibri" w:hAnsi="Calibri"/>
          <w:b/>
          <w:bCs/>
          <w:i w:val="false"/>
          <w:iCs w:val="false"/>
          <w:color w:val="0B63C5"/>
          <w:sz w:val="21"/>
          <w:szCs w:val="21"/>
        </w:rPr>
        <w:t xml:space="preserve">[WIDERSPRUCHS-E-MAIL]</w:t>
      </w:r>
      <w:r>
        <w:rPr>
          <w:rFonts w:ascii="Cambria" w:cs="Cambria" w:eastAsia="Cambria" w:hAnsi="Cambria"/>
          <w:b w:val="false"/>
          <w:bCs w:val="false"/>
          <w:i w:val="false"/>
          <w:iCs w:val="false"/>
          <w:sz w:val="21"/>
          <w:szCs w:val="21"/>
        </w:rPr>
        <w:t xml:space="preserve">. Die Rechtmäßigkeit der bis zum Widerruf erfolgten Verarbeitung bleibt unberührt.</w:t>
      </w:r>
    </w:p>
    <w:p>
      <w:pPr>
        <w:spacing w:after="100" w:line="276"/>
      </w:pPr>
    </w:p>
    <w:p>
      <w:pPr>
        <w:spacing w:after="140" w:line="276"/>
      </w:pPr>
      <w:r>
        <w:rPr>
          <w:rFonts w:ascii="Cambria" w:cs="Cambria" w:eastAsia="Cambria" w:hAnsi="Cambria"/>
          <w:b/>
          <w:bCs/>
          <w:i w:val="false"/>
          <w:iCs w:val="false"/>
          <w:sz w:val="21"/>
          <w:szCs w:val="21"/>
        </w:rPr>
        <w:t xml:space="preserve">Text des Einwilligungsfeldes im Bestellvorgang</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 Ich möchte von </w:t>
      </w:r>
      <w:r>
        <w:rPr>
          <w:rFonts w:ascii="Calibri" w:cs="Calibri" w:eastAsia="Calibri" w:hAnsi="Calibri"/>
          <w:b/>
          <w:bCs/>
          <w:i w:val="false"/>
          <w:iCs w:val="false"/>
          <w:color w:val="0B63C5"/>
          <w:sz w:val="21"/>
          <w:szCs w:val="21"/>
        </w:rPr>
        <w:t xml:space="preserve">[VERANSTALTER]</w:t>
      </w:r>
      <w:r>
        <w:rPr>
          <w:rFonts w:ascii="Cambria" w:cs="Cambria" w:eastAsia="Cambria" w:hAnsi="Cambria"/>
          <w:b w:val="false"/>
          <w:bCs w:val="false"/>
          <w:i w:val="false"/>
          <w:iCs w:val="false"/>
          <w:sz w:val="21"/>
          <w:szCs w:val="21"/>
        </w:rPr>
        <w:t xml:space="preserve"> per E-Mail über kommende Veranstaltungen und Angebote informiert werden. Die Einwilligung kann ich jederzeit über den Abmeldelink in jeder Nachricht oder per E-Mail an </w:t>
      </w:r>
      <w:r>
        <w:rPr>
          <w:rFonts w:ascii="Calibri" w:cs="Calibri" w:eastAsia="Calibri" w:hAnsi="Calibri"/>
          <w:b/>
          <w:bCs/>
          <w:i w:val="false"/>
          <w:iCs w:val="false"/>
          <w:color w:val="0B63C5"/>
          <w:sz w:val="21"/>
          <w:szCs w:val="21"/>
        </w:rPr>
        <w:t xml:space="preserve">[WIDERSPRUCHS-E-MAIL]</w:t>
      </w:r>
      <w:r>
        <w:rPr>
          <w:rFonts w:ascii="Cambria" w:cs="Cambria" w:eastAsia="Cambria" w:hAnsi="Cambria"/>
          <w:b w:val="false"/>
          <w:bCs w:val="false"/>
          <w:i w:val="false"/>
          <w:iCs w:val="false"/>
          <w:sz w:val="21"/>
          <w:szCs w:val="21"/>
        </w:rPr>
        <w:t xml:space="preserve"> widerrufen.</w:t>
      </w:r>
    </w:p>
    <w:p>
      <w:pPr>
        <w:spacing w:after="100" w:line="276"/>
      </w:pPr>
    </w:p>
    <w:p>
      <w:pPr>
        <w:keepNext/>
        <w:spacing w:after="120" w:before="240" w:line="276"/>
      </w:pPr>
      <w:r>
        <w:rPr>
          <w:rFonts w:ascii="Cambria" w:cs="Cambria" w:eastAsia="Cambria" w:hAnsi="Cambria"/>
          <w:b/>
          <w:bCs/>
          <w:i w:val="false"/>
          <w:iCs w:val="false"/>
          <w:sz w:val="22"/>
          <w:szCs w:val="22"/>
        </w:rPr>
        <w:t xml:space="preserve">Bei Verwendung beider Varianten</w:t>
      </w:r>
    </w:p>
    <w:p>
      <w:pPr>
        <w:spacing w:after="140" w:line="276"/>
      </w:pPr>
      <w:r>
        <w:rPr>
          <w:rFonts w:ascii="Calibri" w:cs="Calibri" w:eastAsia="Calibri" w:hAnsi="Calibri"/>
          <w:b w:val="false"/>
          <w:bCs w:val="false"/>
          <w:i/>
          <w:iCs/>
          <w:color w:val="0B63C5"/>
          <w:sz w:val="21"/>
          <w:szCs w:val="21"/>
        </w:rPr>
        <w:t xml:space="preserve">Nehmen Sie dann zusätzlich diesen Absatz auf, damit erkennbar ist, welche Nachricht auf welcher Grundlage beruht:</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Ohne Ihre Einwilligung informieren wir Sie ausschließlich über eigene Veranstaltungen, die den von Ihnen gebuchten ähnlich sind. Haben Sie darüber hinaus eingewilligt, informieren wir Sie auch über unsere übrigen Veranstaltungen und Angebote. Sie können dem Erhalt jederzeit insgesamt widersprechen beziehungsweise Ihre Einwilligung widerrufen.</w:t>
      </w:r>
    </w:p>
    <w:p>
      <w:pPr>
        <w:spacing w:after="100" w:line="276"/>
      </w:pPr>
    </w:p>
    <w:p>
      <w:pPr>
        <w:keepNext/>
        <w:spacing w:after="120" w:before="240" w:line="276"/>
      </w:pPr>
      <w:r>
        <w:rPr>
          <w:rFonts w:ascii="Cambria" w:cs="Cambria" w:eastAsia="Cambria" w:hAnsi="Cambria"/>
          <w:b/>
          <w:bCs/>
          <w:i w:val="false"/>
          <w:iCs w:val="false"/>
          <w:sz w:val="22"/>
          <w:szCs w:val="22"/>
        </w:rPr>
        <w:t xml:space="preserve">Versand der werblichen Nachrichten</w:t>
      </w:r>
    </w:p>
    <w:p>
      <w:pPr>
        <w:spacing w:after="140" w:line="276"/>
      </w:pPr>
      <w:r>
        <w:rPr>
          <w:rFonts w:ascii="Calibri" w:cs="Calibri" w:eastAsia="Calibri" w:hAnsi="Calibri"/>
          <w:b w:val="false"/>
          <w:bCs w:val="false"/>
          <w:i/>
          <w:iCs/>
          <w:color w:val="0B63C5"/>
          <w:sz w:val="21"/>
          <w:szCs w:val="21"/>
        </w:rPr>
        <w:t xml:space="preserve">Der Versand erfolgt nicht über Eintrittskarten.io. Die Plattform stellt weder eine Einwilligungsverwaltung noch einen Newsletterversand bereit; sie versendet ausschließlich Nachrichten mit Bezug zur Bestellung oder zur Veranstaltung. Sie müssen die Adressen daher exportieren und selbst versenden oder einen Dienstleister beauftragen – und in Ihrer Datenschutzerklärung angeben, welcher Weg gewählt wurde.</w:t>
      </w:r>
    </w:p>
    <w:p>
      <w:pPr>
        <w:spacing w:after="140" w:line="276"/>
      </w:pPr>
      <w:r>
        <w:rPr>
          <w:rFonts w:ascii="Calibri" w:cs="Calibri" w:eastAsia="Calibri" w:hAnsi="Calibri"/>
          <w:b w:val="false"/>
          <w:bCs w:val="false"/>
          <w:i/>
          <w:iCs/>
          <w:color w:val="0B63C5"/>
          <w:sz w:val="21"/>
          <w:szCs w:val="21"/>
        </w:rPr>
        <w:t xml:space="preserve">Variante 1 – Versand in eigener Verantwortung:</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Den Versand dieser Nachrichten führen wir selbst durch. Eine Weitergabe Ihrer E-Mail-Adresse an Dritte findet zu diesem Zweck nicht statt.</w:t>
      </w:r>
    </w:p>
    <w:p>
      <w:pPr>
        <w:spacing w:after="100" w:line="276"/>
      </w:pPr>
    </w:p>
    <w:p>
      <w:pPr>
        <w:spacing w:after="140" w:line="276"/>
      </w:pPr>
      <w:r>
        <w:rPr>
          <w:rFonts w:ascii="Calibri" w:cs="Calibri" w:eastAsia="Calibri" w:hAnsi="Calibri"/>
          <w:b w:val="false"/>
          <w:bCs w:val="false"/>
          <w:i/>
          <w:iCs/>
          <w:color w:val="0B63C5"/>
          <w:sz w:val="21"/>
          <w:szCs w:val="21"/>
        </w:rPr>
        <w:t xml:space="preserve">Variante 2 – Versand über einen Dienstleister:</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Für den Versand dieser Nachrichten setzen wir </w:t>
      </w:r>
      <w:r>
        <w:rPr>
          <w:rFonts w:ascii="Calibri" w:cs="Calibri" w:eastAsia="Calibri" w:hAnsi="Calibri"/>
          <w:b/>
          <w:bCs/>
          <w:i w:val="false"/>
          <w:iCs w:val="false"/>
          <w:color w:val="0B63C5"/>
          <w:sz w:val="21"/>
          <w:szCs w:val="21"/>
        </w:rPr>
        <w:t xml:space="preserve">[ANBIETER, ANSCHRIFT]</w:t>
      </w:r>
      <w:r>
        <w:rPr>
          <w:rFonts w:ascii="Cambria" w:cs="Cambria" w:eastAsia="Cambria" w:hAnsi="Cambria"/>
          <w:b w:val="false"/>
          <w:bCs w:val="false"/>
          <w:i w:val="false"/>
          <w:iCs w:val="false"/>
          <w:sz w:val="21"/>
          <w:szCs w:val="21"/>
        </w:rPr>
        <w:t xml:space="preserve"> ein. Das Unternehmen verarbeitet Ihre E-Mail-Adresse ausschließlich in unserem Auftrag und nach unserer Weisung auf Grundlage eines Vertrags nach Art. 28 DSGVO. Die Verarbeitung erfolgt in </w:t>
      </w:r>
      <w:r>
        <w:rPr>
          <w:rFonts w:ascii="Calibri" w:cs="Calibri" w:eastAsia="Calibri" w:hAnsi="Calibri"/>
          <w:b/>
          <w:bCs/>
          <w:i w:val="false"/>
          <w:iCs w:val="false"/>
          <w:color w:val="0B63C5"/>
          <w:sz w:val="21"/>
          <w:szCs w:val="21"/>
        </w:rPr>
        <w:t xml:space="preserve">[LAND]</w:t>
      </w:r>
      <w:r>
        <w:rPr>
          <w:rFonts w:ascii="Cambria" w:cs="Cambria" w:eastAsia="Cambria" w:hAnsi="Cambria"/>
          <w:b w:val="false"/>
          <w:bCs w:val="false"/>
          <w:i w:val="false"/>
          <w:iCs w:val="false"/>
          <w:sz w:val="21"/>
          <w:szCs w:val="21"/>
        </w:rPr>
        <w:t xml:space="preserve">. Einzelheiten zur Verarbeitung durch den Anbieter finden Sie unter </w:t>
      </w:r>
      <w:r>
        <w:rPr>
          <w:rFonts w:ascii="Calibri" w:cs="Calibri" w:eastAsia="Calibri" w:hAnsi="Calibri"/>
          <w:b/>
          <w:bCs/>
          <w:i w:val="false"/>
          <w:iCs w:val="false"/>
          <w:color w:val="0B63C5"/>
          <w:sz w:val="21"/>
          <w:szCs w:val="21"/>
        </w:rPr>
        <w:t xml:space="preserve">[LINK]</w:t>
      </w:r>
      <w:r>
        <w:rPr>
          <w:rFonts w:ascii="Cambria" w:cs="Cambria" w:eastAsia="Cambria" w:hAnsi="Cambria"/>
          <w:b w:val="false"/>
          <w:bCs w:val="false"/>
          <w:i w:val="false"/>
          <w:iCs w:val="false"/>
          <w:sz w:val="21"/>
          <w:szCs w:val="21"/>
        </w:rPr>
        <w:t xml:space="preserve">.</w:t>
      </w:r>
    </w:p>
    <w:p>
      <w:pPr>
        <w:spacing w:after="100" w:line="276"/>
      </w:pPr>
    </w:p>
    <w:p>
      <w:pPr>
        <w:spacing w:after="140" w:line="276"/>
      </w:pPr>
      <w:r>
        <w:rPr>
          <w:rFonts w:ascii="Calibri" w:cs="Calibri" w:eastAsia="Calibri" w:hAnsi="Calibri"/>
          <w:b w:val="false"/>
          <w:bCs w:val="false"/>
          <w:i/>
          <w:iCs/>
          <w:color w:val="0B63C5"/>
          <w:sz w:val="21"/>
          <w:szCs w:val="21"/>
        </w:rPr>
        <w:t xml:space="preserve">Setzen Sie einen Dienstleister außerhalb der EU ein oder greift dessen Konzern von dort zu, ergänzen Sie die Grundlage der Übermittlung nach Kapitel V der DSGVO.</w:t>
      </w:r>
    </w:p>
    <w:p>
      <w:pPr>
        <w:spacing w:after="140" w:line="276"/>
      </w:pPr>
      <w:r>
        <w:rPr>
          <w:rFonts w:ascii="Cambria" w:cs="Cambria" w:eastAsia="Cambria" w:hAnsi="Cambria"/>
          <w:b/>
          <w:bCs/>
          <w:i w:val="false"/>
          <w:iCs w:val="false"/>
          <w:sz w:val="21"/>
          <w:szCs w:val="21"/>
        </w:rPr>
        <w:t xml:space="preserve">Speicherdauer</w:t>
      </w:r>
      <w:r>
        <w:rPr>
          <w:rFonts w:ascii="Cambria" w:cs="Cambria" w:eastAsia="Cambria" w:hAnsi="Cambria"/>
          <w:b w:val="false"/>
          <w:bCs w:val="false"/>
          <w:i w:val="false"/>
          <w:iCs w:val="false"/>
          <w:sz w:val="21"/>
          <w:szCs w:val="21"/>
        </w:rPr>
        <w:t xml:space="preserve"> Wir speichern Ihre E-Mail-Adresse für diesen Zweck, bis Sie widersprechen beziehungsweise Ihre Einwilligung widerrufen. Den Widerspruch oder Widerruf selbst bewahren wir auf, um ihn beachten zu können.</w:t>
      </w:r>
    </w:p>
    <w:p>
      <w:pPr>
        <w:keepNext/>
        <w:spacing w:after="140" w:before="320" w:line="276"/>
      </w:pPr>
      <w:r>
        <w:rPr>
          <w:rFonts w:ascii="Cambria" w:cs="Cambria" w:eastAsia="Cambria" w:hAnsi="Cambria"/>
          <w:b/>
          <w:bCs/>
          <w:i w:val="false"/>
          <w:iCs w:val="false"/>
          <w:sz w:val="24"/>
          <w:szCs w:val="24"/>
        </w:rPr>
        <w:t xml:space="preserve">9. Cookies</w:t>
      </w:r>
    </w:p>
    <w:p>
      <w:pPr>
        <w:spacing w:after="140" w:line="276"/>
      </w:pPr>
      <w:r>
        <w:rPr>
          <w:rFonts w:ascii="Cambria" w:cs="Cambria" w:eastAsia="Cambria" w:hAnsi="Cambria"/>
          <w:b w:val="false"/>
          <w:bCs w:val="false"/>
          <w:i w:val="false"/>
          <w:iCs w:val="false"/>
          <w:sz w:val="21"/>
          <w:szCs w:val="21"/>
        </w:rPr>
        <w:t xml:space="preserve">Im Ticketshop werden ausschließlich technisch notwendige Cookies eingesetzt, insbesondere für die Sitzungsverwaltung und den Warenkorb. Analyse-, Tracking- oder Werbe-Cookies kommen nicht zum Einsatz. Rechtsgrundlage für den Zugriff auf Ihr Endgerät ist § 25 Abs. 2 Nr. 2 TDDDG.</w:t>
      </w:r>
    </w:p>
    <w:p>
      <w:pPr>
        <w:keepNext/>
        <w:spacing w:after="140" w:before="320" w:line="276"/>
      </w:pPr>
      <w:r>
        <w:rPr>
          <w:rFonts w:ascii="Cambria" w:cs="Cambria" w:eastAsia="Cambria" w:hAnsi="Cambria"/>
          <w:b/>
          <w:bCs/>
          <w:i w:val="false"/>
          <w:iCs w:val="false"/>
          <w:sz w:val="24"/>
          <w:szCs w:val="24"/>
        </w:rPr>
        <w:t xml:space="preserve">10. Bild- und Tonaufnahmen </w:t>
      </w:r>
      <w:r>
        <w:rPr>
          <w:rFonts w:ascii="Calibri" w:cs="Calibri" w:eastAsia="Calibri" w:hAnsi="Calibri"/>
          <w:b/>
          <w:bCs/>
          <w:i/>
          <w:iCs/>
          <w:color w:val="0B63C5"/>
          <w:sz w:val="24"/>
          <w:szCs w:val="24"/>
        </w:rPr>
        <w:t xml:space="preserve">(optional)</w:t>
      </w:r>
    </w:p>
    <w:p>
      <w:pPr>
        <w:spacing w:after="140" w:line="276"/>
      </w:pPr>
      <w:r>
        <w:rPr>
          <w:rFonts w:ascii="Cambria" w:cs="Cambria" w:eastAsia="Cambria" w:hAnsi="Cambria"/>
          <w:b w:val="false"/>
          <w:bCs w:val="false"/>
          <w:i w:val="false"/>
          <w:iCs w:val="false"/>
          <w:sz w:val="21"/>
          <w:szCs w:val="21"/>
        </w:rPr>
        <w:t xml:space="preserve">Bei einzelnen Veranstaltungen fertigen wir Bild- und Tonaufnahmen an, auf denen Besucherinnen und Besucher im Rahmen von Übersichtsaufnahmen des Publikums erkennbar sein können. Auf solche Aufnahmen weisen wir im Eingangsbereich sowie auf der Veranstaltungsseite hin. Rechtsgrundlage ist Art. 6 Abs. 1 lit. f DSGVO; unser berechtigtes Interesse liegt in der Dokumentation und Bewerbung unserer Veranstaltungen.</w:t>
      </w:r>
    </w:p>
    <w:p>
      <w:pPr>
        <w:keepNext/>
        <w:spacing w:after="140" w:before="320" w:line="276"/>
      </w:pPr>
      <w:r>
        <w:rPr>
          <w:rFonts w:ascii="Cambria" w:cs="Cambria" w:eastAsia="Cambria" w:hAnsi="Cambria"/>
          <w:b/>
          <w:bCs/>
          <w:i w:val="false"/>
          <w:iCs w:val="false"/>
          <w:sz w:val="24"/>
          <w:szCs w:val="24"/>
        </w:rPr>
        <w:t xml:space="preserve">11. Empfänger</w:t>
      </w:r>
    </w:p>
    <w:p>
      <w:pPr>
        <w:spacing w:after="140" w:line="276"/>
      </w:pPr>
      <w:r>
        <w:rPr>
          <w:rFonts w:ascii="Cambria" w:cs="Cambria" w:eastAsia="Cambria" w:hAnsi="Cambria"/>
          <w:b w:val="false"/>
          <w:bCs w:val="false"/>
          <w:i w:val="false"/>
          <w:iCs w:val="false"/>
          <w:sz w:val="21"/>
          <w:szCs w:val="21"/>
        </w:rPr>
        <w:t xml:space="preserve">Innerhalb unserer Organisation erhalten nur die Personen Zugriff auf Ihre Daten, die diesen zur Erfüllung ihrer Aufgaben benötigen.</w:t>
      </w:r>
    </w:p>
    <w:p>
      <w:pPr>
        <w:spacing w:after="140" w:line="276"/>
      </w:pPr>
      <w:r>
        <w:rPr>
          <w:rFonts w:ascii="Cambria" w:cs="Cambria" w:eastAsia="Cambria" w:hAnsi="Cambria"/>
          <w:b w:val="false"/>
          <w:bCs w:val="false"/>
          <w:i w:val="false"/>
          <w:iCs w:val="false"/>
          <w:sz w:val="21"/>
          <w:szCs w:val="21"/>
        </w:rPr>
        <w:t xml:space="preserve">Darüber hinaus geben wir Daten weiter an die Diekmeier &amp; Honold GbR als Auftragsverarbeiterin für den Betrieb des Ticketshops, an die unter Ziffer 4 genannten Zahlungsdienstleister, </w:t>
      </w:r>
      <w:r>
        <w:rPr>
          <w:rFonts w:ascii="Calibri" w:cs="Calibri" w:eastAsia="Calibri" w:hAnsi="Calibri"/>
          <w:b w:val="false"/>
          <w:bCs w:val="false"/>
          <w:i/>
          <w:iCs/>
          <w:color w:val="0B63C5"/>
          <w:sz w:val="21"/>
          <w:szCs w:val="21"/>
        </w:rPr>
        <w:t xml:space="preserve">nur bei Postversand:</w:t>
      </w:r>
      <w:r>
        <w:rPr>
          <w:rFonts w:ascii="Cambria" w:cs="Cambria" w:eastAsia="Cambria" w:hAnsi="Cambria"/>
          <w:b w:val="false"/>
          <w:bCs w:val="false"/>
          <w:i w:val="false"/>
          <w:iCs w:val="false"/>
          <w:sz w:val="21"/>
          <w:szCs w:val="21"/>
        </w:rPr>
        <w:t xml:space="preserve"> an die mit Druck und Versand beauftragten Unternehmen, sowie an Behörden und Gerichte, soweit wir hierzu gesetzlich verpflichtet sind.</w:t>
      </w:r>
    </w:p>
    <w:p>
      <w:pPr>
        <w:spacing w:after="140" w:line="276"/>
      </w:pPr>
      <w:r>
        <w:rPr>
          <w:rFonts w:ascii="Cambria" w:cs="Cambria" w:eastAsia="Cambria" w:hAnsi="Cambria"/>
          <w:b w:val="false"/>
          <w:bCs w:val="false"/>
          <w:i w:val="false"/>
          <w:iCs w:val="false"/>
          <w:sz w:val="21"/>
          <w:szCs w:val="21"/>
        </w:rPr>
        <w:t xml:space="preserve">Ein Verkauf oder eine Vermietung von Daten findet nicht statt.</w:t>
      </w:r>
    </w:p>
    <w:p>
      <w:pPr>
        <w:keepNext/>
        <w:spacing w:after="140" w:before="320" w:line="276"/>
      </w:pPr>
      <w:r>
        <w:rPr>
          <w:rFonts w:ascii="Cambria" w:cs="Cambria" w:eastAsia="Cambria" w:hAnsi="Cambria"/>
          <w:b/>
          <w:bCs/>
          <w:i w:val="false"/>
          <w:iCs w:val="false"/>
          <w:sz w:val="24"/>
          <w:szCs w:val="24"/>
        </w:rPr>
        <w:t xml:space="preserve">12. Verarbeitung in Drittländern</w:t>
      </w:r>
    </w:p>
    <w:p>
      <w:pPr>
        <w:spacing w:after="140" w:line="276"/>
      </w:pPr>
      <w:r>
        <w:rPr>
          <w:rFonts w:ascii="Cambria" w:cs="Cambria" w:eastAsia="Cambria" w:hAnsi="Cambria"/>
          <w:b w:val="false"/>
          <w:bCs w:val="false"/>
          <w:i w:val="false"/>
          <w:iCs w:val="false"/>
          <w:sz w:val="21"/>
          <w:szCs w:val="21"/>
        </w:rPr>
        <w:t xml:space="preserve">Die Verarbeitung erfolgt in Rechenzentren innerhalb der Europäischen Union. Einzelheiten zu einzelnen Zugriffsmöglichkeiten aus Drittländern und den hierfür bestehenden Garantien nach Kapitel V der DSGVO entnehmen Sie der Datenschutzerklärung von Eintrittskarten.io.</w:t>
      </w:r>
    </w:p>
    <w:p>
      <w:pPr>
        <w:spacing w:after="140" w:line="276"/>
      </w:pPr>
      <w:r>
        <w:rPr>
          <w:rFonts w:ascii="Cambria" w:cs="Cambria" w:eastAsia="Cambria" w:hAnsi="Cambria"/>
          <w:b w:val="false"/>
          <w:bCs w:val="false"/>
          <w:i w:val="false"/>
          <w:iCs w:val="false"/>
          <w:sz w:val="21"/>
          <w:szCs w:val="21"/>
        </w:rPr>
        <w:t xml:space="preserve">Die unter Ziffer 4 genannten Zahlungsdienstleister handeln als eigene Verantwortliche; für ihre Verarbeitung gelten ihre eigenen Angaben.</w:t>
      </w:r>
    </w:p>
    <w:p>
      <w:pPr>
        <w:keepNext/>
        <w:spacing w:after="140" w:before="320" w:line="276"/>
      </w:pPr>
      <w:r>
        <w:rPr>
          <w:rFonts w:ascii="Cambria" w:cs="Cambria" w:eastAsia="Cambria" w:hAnsi="Cambria"/>
          <w:b/>
          <w:bCs/>
          <w:i w:val="false"/>
          <w:iCs w:val="false"/>
          <w:sz w:val="24"/>
          <w:szCs w:val="24"/>
        </w:rPr>
        <w:t xml:space="preserve">13. Keine automatisierte Entscheidungsfindung</w:t>
      </w:r>
    </w:p>
    <w:p>
      <w:pPr>
        <w:spacing w:after="140" w:line="276"/>
      </w:pPr>
      <w:r>
        <w:rPr>
          <w:rFonts w:ascii="Cambria" w:cs="Cambria" w:eastAsia="Cambria" w:hAnsi="Cambria"/>
          <w:b w:val="false"/>
          <w:bCs w:val="false"/>
          <w:i w:val="false"/>
          <w:iCs w:val="false"/>
          <w:sz w:val="21"/>
          <w:szCs w:val="21"/>
        </w:rPr>
        <w:t xml:space="preserve">Eine automatisierte Entscheidungsfindung einschließlich Profiling nach Art. 22 DSGVO findet nicht statt.</w:t>
      </w:r>
    </w:p>
    <w:p>
      <w:pPr>
        <w:keepNext/>
        <w:spacing w:after="140" w:before="320" w:line="276"/>
      </w:pPr>
      <w:r>
        <w:rPr>
          <w:rFonts w:ascii="Cambria" w:cs="Cambria" w:eastAsia="Cambria" w:hAnsi="Cambria"/>
          <w:b/>
          <w:bCs/>
          <w:i w:val="false"/>
          <w:iCs w:val="false"/>
          <w:sz w:val="24"/>
          <w:szCs w:val="24"/>
        </w:rPr>
        <w:t xml:space="preserve">14. Ihre Rechte</w:t>
      </w:r>
    </w:p>
    <w:p>
      <w:pPr>
        <w:spacing w:after="140" w:line="276"/>
      </w:pPr>
      <w:r>
        <w:rPr>
          <w:rFonts w:ascii="Cambria" w:cs="Cambria" w:eastAsia="Cambria" w:hAnsi="Cambria"/>
          <w:b w:val="false"/>
          <w:bCs w:val="false"/>
          <w:i w:val="false"/>
          <w:iCs w:val="false"/>
          <w:sz w:val="21"/>
          <w:szCs w:val="21"/>
        </w:rPr>
        <w:t xml:space="preserve">Sie haben uns gegenüber folgende Rechte hinsichtlich der Sie betreffenden personenbezogenen Daten:</w:t>
      </w:r>
    </w:p>
    <w:p>
      <w:pPr>
        <w:spacing w:after="80" w:line="276"/>
        <w:ind w:left="560" w:hanging="340"/>
      </w:pPr>
      <w:r>
        <w:rPr>
          <w:rFonts w:ascii="Cambria" w:cs="Cambria" w:eastAsia="Cambria" w:hAnsi="Cambria"/>
          <w:b w:val="false"/>
          <w:bCs w:val="false"/>
          <w:i w:val="false"/>
          <w:iCs w:val="false"/>
          <w:sz w:val="21"/>
          <w:szCs w:val="21"/>
        </w:rPr>
        <w:t xml:space="preserve">–	</w:t>
      </w:r>
      <w:r>
        <w:rPr>
          <w:rFonts w:ascii="Cambria" w:cs="Cambria" w:eastAsia="Cambria" w:hAnsi="Cambria"/>
          <w:b w:val="false"/>
          <w:bCs w:val="false"/>
          <w:i w:val="false"/>
          <w:iCs w:val="false"/>
          <w:sz w:val="21"/>
          <w:szCs w:val="21"/>
        </w:rPr>
        <w:t xml:space="preserve">Auskunft über die verarbeiteten Daten (Art. 15 DSGVO)</w:t>
      </w:r>
    </w:p>
    <w:p>
      <w:pPr>
        <w:spacing w:after="80" w:line="276"/>
        <w:ind w:left="560" w:hanging="340"/>
      </w:pPr>
      <w:r>
        <w:rPr>
          <w:rFonts w:ascii="Cambria" w:cs="Cambria" w:eastAsia="Cambria" w:hAnsi="Cambria"/>
          <w:b w:val="false"/>
          <w:bCs w:val="false"/>
          <w:i w:val="false"/>
          <w:iCs w:val="false"/>
          <w:sz w:val="21"/>
          <w:szCs w:val="21"/>
        </w:rPr>
        <w:t xml:space="preserve">–	</w:t>
      </w:r>
      <w:r>
        <w:rPr>
          <w:rFonts w:ascii="Cambria" w:cs="Cambria" w:eastAsia="Cambria" w:hAnsi="Cambria"/>
          <w:b w:val="false"/>
          <w:bCs w:val="false"/>
          <w:i w:val="false"/>
          <w:iCs w:val="false"/>
          <w:sz w:val="21"/>
          <w:szCs w:val="21"/>
        </w:rPr>
        <w:t xml:space="preserve">Berichtigung unrichtiger oder unvollständiger Daten (Art. 16 DSGVO)</w:t>
      </w:r>
    </w:p>
    <w:p>
      <w:pPr>
        <w:spacing w:after="80" w:line="276"/>
        <w:ind w:left="560" w:hanging="340"/>
      </w:pPr>
      <w:r>
        <w:rPr>
          <w:rFonts w:ascii="Cambria" w:cs="Cambria" w:eastAsia="Cambria" w:hAnsi="Cambria"/>
          <w:b w:val="false"/>
          <w:bCs w:val="false"/>
          <w:i w:val="false"/>
          <w:iCs w:val="false"/>
          <w:sz w:val="21"/>
          <w:szCs w:val="21"/>
        </w:rPr>
        <w:t xml:space="preserve">–	</w:t>
      </w:r>
      <w:r>
        <w:rPr>
          <w:rFonts w:ascii="Cambria" w:cs="Cambria" w:eastAsia="Cambria" w:hAnsi="Cambria"/>
          <w:b w:val="false"/>
          <w:bCs w:val="false"/>
          <w:i w:val="false"/>
          <w:iCs w:val="false"/>
          <w:sz w:val="21"/>
          <w:szCs w:val="21"/>
        </w:rPr>
        <w:t xml:space="preserve">Löschung (Art. 17 DSGVO)</w:t>
      </w:r>
    </w:p>
    <w:p>
      <w:pPr>
        <w:spacing w:after="80" w:line="276"/>
        <w:ind w:left="560" w:hanging="340"/>
      </w:pPr>
      <w:r>
        <w:rPr>
          <w:rFonts w:ascii="Cambria" w:cs="Cambria" w:eastAsia="Cambria" w:hAnsi="Cambria"/>
          <w:b w:val="false"/>
          <w:bCs w:val="false"/>
          <w:i w:val="false"/>
          <w:iCs w:val="false"/>
          <w:sz w:val="21"/>
          <w:szCs w:val="21"/>
        </w:rPr>
        <w:t xml:space="preserve">–	</w:t>
      </w:r>
      <w:r>
        <w:rPr>
          <w:rFonts w:ascii="Cambria" w:cs="Cambria" w:eastAsia="Cambria" w:hAnsi="Cambria"/>
          <w:b w:val="false"/>
          <w:bCs w:val="false"/>
          <w:i w:val="false"/>
          <w:iCs w:val="false"/>
          <w:sz w:val="21"/>
          <w:szCs w:val="21"/>
        </w:rPr>
        <w:t xml:space="preserve">Einschränkung der Verarbeitung (Art. 18 DSGVO)</w:t>
      </w:r>
    </w:p>
    <w:p>
      <w:pPr>
        <w:spacing w:after="80" w:line="276"/>
        <w:ind w:left="560" w:hanging="340"/>
      </w:pPr>
      <w:r>
        <w:rPr>
          <w:rFonts w:ascii="Cambria" w:cs="Cambria" w:eastAsia="Cambria" w:hAnsi="Cambria"/>
          <w:b w:val="false"/>
          <w:bCs w:val="false"/>
          <w:i w:val="false"/>
          <w:iCs w:val="false"/>
          <w:sz w:val="21"/>
          <w:szCs w:val="21"/>
        </w:rPr>
        <w:t xml:space="preserve">–	</w:t>
      </w:r>
      <w:r>
        <w:rPr>
          <w:rFonts w:ascii="Cambria" w:cs="Cambria" w:eastAsia="Cambria" w:hAnsi="Cambria"/>
          <w:b w:val="false"/>
          <w:bCs w:val="false"/>
          <w:i w:val="false"/>
          <w:iCs w:val="false"/>
          <w:sz w:val="21"/>
          <w:szCs w:val="21"/>
        </w:rPr>
        <w:t xml:space="preserve">Datenübertragbarkeit (Art. 20 DSGVO)</w:t>
      </w:r>
    </w:p>
    <w:p>
      <w:pPr>
        <w:spacing w:after="80" w:line="276"/>
        <w:ind w:left="560" w:hanging="340"/>
      </w:pPr>
      <w:r>
        <w:rPr>
          <w:rFonts w:ascii="Cambria" w:cs="Cambria" w:eastAsia="Cambria" w:hAnsi="Cambria"/>
          <w:b w:val="false"/>
          <w:bCs w:val="false"/>
          <w:i w:val="false"/>
          <w:iCs w:val="false"/>
          <w:sz w:val="21"/>
          <w:szCs w:val="21"/>
        </w:rPr>
        <w:t xml:space="preserve">–	</w:t>
      </w:r>
      <w:r>
        <w:rPr>
          <w:rFonts w:ascii="Cambria" w:cs="Cambria" w:eastAsia="Cambria" w:hAnsi="Cambria"/>
          <w:b w:val="false"/>
          <w:bCs w:val="false"/>
          <w:i w:val="false"/>
          <w:iCs w:val="false"/>
          <w:sz w:val="21"/>
          <w:szCs w:val="21"/>
        </w:rPr>
        <w:t xml:space="preserve">Widerruf erteilter Einwilligungen mit Wirkung für die Zukunft (Art. 7 Abs. 3 DSGVO)</w:t>
      </w:r>
    </w:p>
    <w:p>
      <w:pPr>
        <w:spacing w:after="140" w:line="276"/>
      </w:pPr>
      <w:r>
        <w:rPr>
          <w:rFonts w:ascii="Cambria" w:cs="Cambria" w:eastAsia="Cambria" w:hAnsi="Cambria"/>
          <w:b w:val="false"/>
          <w:bCs w:val="false"/>
          <w:i w:val="false"/>
          <w:iCs w:val="false"/>
          <w:sz w:val="21"/>
          <w:szCs w:val="21"/>
        </w:rPr>
        <w:t xml:space="preserve">Zur Ausübung genügt eine formlose Nachricht an </w:t>
      </w:r>
      <w:r>
        <w:rPr>
          <w:rFonts w:ascii="Calibri" w:cs="Calibri" w:eastAsia="Calibri" w:hAnsi="Calibri"/>
          <w:b/>
          <w:bCs/>
          <w:i w:val="false"/>
          <w:iCs w:val="false"/>
          <w:color w:val="0B63C5"/>
          <w:sz w:val="21"/>
          <w:szCs w:val="21"/>
        </w:rPr>
        <w:t xml:space="preserve">[E-MAIL]</w:t>
      </w:r>
      <w:r>
        <w:rPr>
          <w:rFonts w:ascii="Cambria" w:cs="Cambria" w:eastAsia="Cambria" w:hAnsi="Cambria"/>
          <w:b w:val="false"/>
          <w:bCs w:val="false"/>
          <w:i w:val="false"/>
          <w:iCs w:val="false"/>
          <w:sz w:val="21"/>
          <w:szCs w:val="21"/>
        </w:rPr>
        <w:t xml:space="preserve">.</w:t>
      </w:r>
    </w:p>
    <w:p>
      <w:pPr>
        <w:pBdr>
          <w:left w:val="single" w:color="B8C4CE" w:sz="12" w:space="12"/>
        </w:pBdr>
        <w:spacing w:after="100" w:line="276"/>
        <w:ind w:left="400"/>
      </w:pPr>
      <w:r>
        <w:rPr>
          <w:rFonts w:ascii="Cambria" w:cs="Cambria" w:eastAsia="Cambria" w:hAnsi="Cambria"/>
          <w:b/>
          <w:bCs/>
          <w:i w:val="false"/>
          <w:iCs w:val="false"/>
          <w:sz w:val="21"/>
          <w:szCs w:val="21"/>
        </w:rPr>
        <w:t xml:space="preserve">Widerspruchsrecht nach Art. 21 DSGVO</w:t>
      </w:r>
    </w:p>
    <w:p>
      <w:pPr>
        <w:pBdr>
          <w:left w:val="single" w:color="B8C4CE" w:sz="12" w:space="12"/>
        </w:pBdr>
        <w:spacing w:after="100" w:line="276"/>
        <w:ind w:left="400"/>
      </w:pPr>
      <w:r>
        <w:rPr>
          <w:rFonts w:ascii="Cambria" w:cs="Cambria" w:eastAsia="Cambria" w:hAnsi="Cambria"/>
          <w:b w:val="false"/>
          <w:bCs w:val="false"/>
          <w:i w:val="false"/>
          <w:iCs w:val="false"/>
          <w:sz w:val="21"/>
          <w:szCs w:val="21"/>
        </w:rPr>
        <w:t xml:space="preserve">Sie haben das Recht, aus Gründen, die sich aus Ihrer besonderen Situation ergeben, jederzeit gegen die Verarbeitung Sie betreffender personenbezogener Daten Widerspruch einzulegen, die auf Grundlage von Art. 6 Abs. 1 lit. f DSGVO erfolgt. Legen Sie Widerspruch ein, verarbeiten wir Ihre Daten nicht mehr, es sei denn, wir können zwingende schutzwürdige Gründe nachweisen, die Ihre Interessen, Rechte und Freiheiten überwiegen, oder die Verarbeitung dient der Geltendmachung, Ausübung oder Verteidigung von Rechtsansprüchen.</w:t>
      </w:r>
    </w:p>
    <w:p>
      <w:pPr>
        <w:spacing w:after="100" w:line="276"/>
      </w:pPr>
    </w:p>
    <w:p>
      <w:pPr>
        <w:keepNext/>
        <w:spacing w:after="140" w:before="320" w:line="276"/>
      </w:pPr>
      <w:r>
        <w:rPr>
          <w:rFonts w:ascii="Cambria" w:cs="Cambria" w:eastAsia="Cambria" w:hAnsi="Cambria"/>
          <w:b/>
          <w:bCs/>
          <w:i w:val="false"/>
          <w:iCs w:val="false"/>
          <w:sz w:val="24"/>
          <w:szCs w:val="24"/>
        </w:rPr>
        <w:t xml:space="preserve">15. Beschwerderecht</w:t>
      </w:r>
    </w:p>
    <w:p>
      <w:pPr>
        <w:spacing w:after="140" w:line="276"/>
      </w:pPr>
      <w:r>
        <w:rPr>
          <w:rFonts w:ascii="Cambria" w:cs="Cambria" w:eastAsia="Cambria" w:hAnsi="Cambria"/>
          <w:b w:val="false"/>
          <w:bCs w:val="false"/>
          <w:i w:val="false"/>
          <w:iCs w:val="false"/>
          <w:sz w:val="21"/>
          <w:szCs w:val="21"/>
        </w:rPr>
        <w:t xml:space="preserve">Sie haben nach Art. 77 DSGVO das Recht, sich bei einer Aufsichtsbehörde zu beschweren, insbesondere im Mitgliedstaat Ihres Aufenthaltsorts, Ihres Arbeitsplatzes oder des Orts des mutmaßlichen Verstoßes.</w:t>
      </w:r>
    </w:p>
    <w:p>
      <w:pPr>
        <w:spacing w:after="140" w:line="276"/>
      </w:pPr>
      <w:r>
        <w:rPr>
          <w:rFonts w:ascii="Cambria" w:cs="Cambria" w:eastAsia="Cambria" w:hAnsi="Cambria"/>
          <w:b w:val="false"/>
          <w:bCs w:val="false"/>
          <w:i w:val="false"/>
          <w:iCs w:val="false"/>
          <w:sz w:val="21"/>
          <w:szCs w:val="21"/>
        </w:rPr>
        <w:t xml:space="preserve">Für uns zuständige Aufsichtsbehörde ist: </w:t>
      </w:r>
      <w:r>
        <w:rPr>
          <w:rFonts w:ascii="Calibri" w:cs="Calibri" w:eastAsia="Calibri" w:hAnsi="Calibri"/>
          <w:b/>
          <w:bCs/>
          <w:i w:val="false"/>
          <w:iCs w:val="false"/>
          <w:color w:val="0B63C5"/>
          <w:sz w:val="21"/>
          <w:szCs w:val="21"/>
        </w:rPr>
        <w:t xml:space="preserve">[AUFSICHTSBEHÖRDE]</w:t>
      </w:r>
    </w:p>
    <w:p>
      <w:pPr>
        <w:keepNext/>
        <w:spacing w:after="140" w:before="320" w:line="276"/>
      </w:pPr>
      <w:r>
        <w:rPr>
          <w:rFonts w:ascii="Cambria" w:cs="Cambria" w:eastAsia="Cambria" w:hAnsi="Cambria"/>
          <w:b/>
          <w:bCs/>
          <w:i w:val="false"/>
          <w:iCs w:val="false"/>
          <w:sz w:val="24"/>
          <w:szCs w:val="24"/>
        </w:rPr>
        <w:t xml:space="preserve">16. Änderungen dieser Datenschutzerklärung</w:t>
      </w:r>
    </w:p>
    <w:p>
      <w:pPr>
        <w:spacing w:after="140" w:line="276"/>
      </w:pPr>
      <w:r>
        <w:rPr>
          <w:rFonts w:ascii="Cambria" w:cs="Cambria" w:eastAsia="Cambria" w:hAnsi="Cambria"/>
          <w:b w:val="false"/>
          <w:bCs w:val="false"/>
          <w:i w:val="false"/>
          <w:iCs w:val="false"/>
          <w:sz w:val="21"/>
          <w:szCs w:val="21"/>
        </w:rPr>
        <w:t xml:space="preserve">Wir passen diese Erklärung an, wenn sich unsere Verarbeitungen oder die rechtlichen Rahmenbedingungen ändern. Maßgeblich ist die jeweils im Ticketshop veröffentlichte Fassung.</w:t>
      </w:r>
    </w:p>
    <w:p>
      <w:pPr>
        <w:keepNext/>
        <w:spacing w:after="140" w:before="320" w:line="276"/>
      </w:pPr>
      <w:r>
        <w:rPr>
          <w:rFonts w:ascii="Calibri" w:cs="Calibri" w:eastAsia="Calibri" w:hAnsi="Calibri"/>
          <w:b/>
          <w:bCs/>
          <w:i/>
          <w:iCs/>
          <w:color w:val="0B63C5"/>
          <w:sz w:val="24"/>
          <w:szCs w:val="24"/>
        </w:rPr>
        <w:t xml:space="preserve">Wenn Sie fertig sind</w:t>
      </w:r>
    </w:p>
    <w:p>
      <w:pPr>
        <w:spacing w:after="140" w:line="276"/>
      </w:pPr>
      <w:r>
        <w:rPr>
          <w:rFonts w:ascii="Calibri" w:cs="Calibri" w:eastAsia="Calibri" w:hAnsi="Calibri"/>
          <w:b w:val="false"/>
          <w:bCs w:val="false"/>
          <w:i/>
          <w:iCs/>
          <w:color w:val="0B63C5"/>
          <w:sz w:val="21"/>
          <w:szCs w:val="21"/>
        </w:rPr>
        <w:t xml:space="preserve">Prüfen Sie drei Dinge: Stimmt die Bezeichnung des Verantwortlichen mit Ihrem Impressum und Ihren Geschäftsbedingungen überein? Sind nur die Zahlungs- und Lieferarten beschrieben, die in Ihrem Shop tatsächlich freigeschaltet sind? Ist nach dem Streichen optionaler Abschnitte die Nummerierung noch korrekt?</w:t>
      </w:r>
    </w:p>
    <w:p>
      <w:pPr>
        <w:spacing w:after="140" w:line="276"/>
      </w:pPr>
      <w:r>
        <w:rPr>
          <w:rFonts w:ascii="Calibri" w:cs="Calibri" w:eastAsia="Calibri" w:hAnsi="Calibri"/>
          <w:b w:val="false"/>
          <w:bCs w:val="false"/>
          <w:i/>
          <w:iCs/>
          <w:color w:val="0B63C5"/>
          <w:sz w:val="21"/>
          <w:szCs w:val="21"/>
        </w:rPr>
        <w:t xml:space="preserve">Hinterlegen Sie die Erklärung anschließend im Volltext in der Plattform. Ein Verweis auf eine andere Website genügt nicht.</w:t>
      </w:r>
    </w:p>
    <w:p>
      <w:pPr>
        <w:spacing w:after="140" w:line="276"/>
      </w:pPr>
      <w:r>
        <w:rPr>
          <w:rFonts w:ascii="Calibri" w:cs="Calibri" w:eastAsia="Calibri" w:hAnsi="Calibri"/>
          <w:b w:val="false"/>
          <w:bCs w:val="false"/>
          <w:i/>
          <w:iCs/>
          <w:color w:val="0B63C5"/>
          <w:sz w:val="21"/>
          <w:szCs w:val="21"/>
        </w:rPr>
        <w:t xml:space="preserve">Und danach: Dieser Beispieltext ist ein unverbindlicher Vorschlag und keine Rechtsberatung. Ob die Angaben auf Ihren Betrieb zutreffen, lässt sich nur im Einzelfall beurteilen. Verantwortlich für Ihre Datenschutzerklärung sind allein Sie.</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2026-08-10T22:01:36.492Z</dcterms:created>
  <dcterms:modified xsi:type="dcterms:W3CDTF">2026-08-10T22:01:36.492Z</dcterms:modified>
</cp:coreProperties>
</file>

<file path=docProps/custom.xml><?xml version="1.0" encoding="utf-8"?>
<Properties xmlns="http://schemas.openxmlformats.org/officeDocument/2006/custom-properties" xmlns:vt="http://schemas.openxmlformats.org/officeDocument/2006/docPropsVTypes"/>
</file>